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534A" w:rsidRDefault="00A7534A">
      <w:pPr>
        <w:pStyle w:val="Title"/>
      </w:pPr>
      <w:bookmarkStart w:id="0" w:name="_GoBack"/>
      <w:bookmarkEnd w:id="0"/>
      <w:r>
        <w:t>MINUTES OF THE REGULAR MEETING</w:t>
      </w:r>
    </w:p>
    <w:p w:rsidR="00A7534A" w:rsidRDefault="00A7534A">
      <w:pPr>
        <w:jc w:val="center"/>
        <w:rPr>
          <w:b/>
        </w:rPr>
      </w:pPr>
    </w:p>
    <w:p w:rsidR="00A7534A" w:rsidRDefault="00A7534A">
      <w:pPr>
        <w:jc w:val="center"/>
        <w:rPr>
          <w:b/>
        </w:rPr>
      </w:pPr>
      <w:r>
        <w:rPr>
          <w:b/>
        </w:rPr>
        <w:t>OF THE</w:t>
      </w:r>
    </w:p>
    <w:p w:rsidR="00A7534A" w:rsidRDefault="00A7534A">
      <w:pPr>
        <w:jc w:val="center"/>
        <w:rPr>
          <w:b/>
        </w:rPr>
      </w:pPr>
    </w:p>
    <w:p w:rsidR="00A7534A" w:rsidRDefault="00A7534A">
      <w:pPr>
        <w:jc w:val="center"/>
        <w:rPr>
          <w:b/>
        </w:rPr>
      </w:pPr>
      <w:r>
        <w:rPr>
          <w:b/>
        </w:rPr>
        <w:t>WAYNE COUNTY JOINT VOCATIONAL SCHOOL DISTRICT</w:t>
      </w:r>
    </w:p>
    <w:p w:rsidR="00A7534A" w:rsidRDefault="00A7534A">
      <w:pPr>
        <w:jc w:val="center"/>
        <w:rPr>
          <w:b/>
        </w:rPr>
      </w:pPr>
    </w:p>
    <w:p w:rsidR="00A7534A" w:rsidRDefault="00A7534A">
      <w:pPr>
        <w:jc w:val="center"/>
        <w:rPr>
          <w:b/>
        </w:rPr>
      </w:pPr>
      <w:r>
        <w:rPr>
          <w:b/>
        </w:rPr>
        <w:t>BOARD OF EDUCATION</w:t>
      </w:r>
    </w:p>
    <w:p w:rsidR="00A7534A" w:rsidRDefault="00A7534A">
      <w:pPr>
        <w:jc w:val="center"/>
        <w:rPr>
          <w:b/>
        </w:rPr>
      </w:pPr>
    </w:p>
    <w:p w:rsidR="00A7534A" w:rsidRDefault="00546608">
      <w:pPr>
        <w:jc w:val="center"/>
        <w:rPr>
          <w:b/>
        </w:rPr>
      </w:pPr>
      <w:r>
        <w:rPr>
          <w:b/>
        </w:rPr>
        <w:t>March 20</w:t>
      </w:r>
      <w:r w:rsidR="00192DD6">
        <w:rPr>
          <w:b/>
        </w:rPr>
        <w:t xml:space="preserve">, </w:t>
      </w:r>
      <w:r w:rsidR="00D74FC4">
        <w:rPr>
          <w:b/>
        </w:rPr>
        <w:t>201</w:t>
      </w:r>
      <w:r w:rsidR="00091477">
        <w:rPr>
          <w:b/>
        </w:rPr>
        <w:t>9</w:t>
      </w:r>
    </w:p>
    <w:p w:rsidR="00A7534A" w:rsidRDefault="00A7534A">
      <w:pPr>
        <w:jc w:val="both"/>
      </w:pPr>
    </w:p>
    <w:p w:rsidR="00A7534A" w:rsidRDefault="00A7534A" w:rsidP="00C92AAD">
      <w:pPr>
        <w:pStyle w:val="BodyText"/>
      </w:pPr>
      <w:r>
        <w:t xml:space="preserve">The Wayne County Joint Vocational School District Board of Education was called to order in Regular Session by President </w:t>
      </w:r>
      <w:r w:rsidR="00A30274">
        <w:t xml:space="preserve">Tschantz </w:t>
      </w:r>
      <w:r w:rsidR="00D864CD">
        <w:t>at 7:30</w:t>
      </w:r>
      <w:r>
        <w:t xml:space="preserve"> p.m. on </w:t>
      </w:r>
      <w:r w:rsidR="00D864CD">
        <w:t>Wedne</w:t>
      </w:r>
      <w:r w:rsidR="00091477">
        <w:t>sday</w:t>
      </w:r>
      <w:r w:rsidR="00037D6F">
        <w:t xml:space="preserve">, </w:t>
      </w:r>
      <w:r w:rsidR="00546608">
        <w:t>March</w:t>
      </w:r>
      <w:r w:rsidR="00FB4DE8">
        <w:t xml:space="preserve"> </w:t>
      </w:r>
      <w:r w:rsidR="00D864CD">
        <w:t>20</w:t>
      </w:r>
      <w:r w:rsidR="00192DD6">
        <w:t>, 20</w:t>
      </w:r>
      <w:r w:rsidR="00D74FC4">
        <w:t>1</w:t>
      </w:r>
      <w:r w:rsidR="00091477">
        <w:t>9</w:t>
      </w:r>
      <w:r>
        <w:t>, in the Career Center.</w:t>
      </w:r>
    </w:p>
    <w:p w:rsidR="00A7534A" w:rsidRDefault="00A7534A">
      <w:pPr>
        <w:pStyle w:val="BodyText"/>
      </w:pPr>
    </w:p>
    <w:p w:rsidR="007E284C" w:rsidRDefault="007E284C" w:rsidP="007E284C">
      <w:pPr>
        <w:jc w:val="both"/>
      </w:pPr>
      <w:r>
        <w:t>Pledge of Allegiance</w:t>
      </w:r>
      <w:r w:rsidR="00D864CD">
        <w:t xml:space="preserve"> was given by </w:t>
      </w:r>
      <w:r w:rsidR="00546608">
        <w:t xml:space="preserve">Karen </w:t>
      </w:r>
      <w:proofErr w:type="spellStart"/>
      <w:r w:rsidR="00546608">
        <w:t>LeDoux</w:t>
      </w:r>
      <w:proofErr w:type="spellEnd"/>
      <w:r w:rsidR="00D864CD">
        <w:t xml:space="preserve"> and </w:t>
      </w:r>
      <w:r w:rsidR="00546608">
        <w:t>Dylan Keener</w:t>
      </w:r>
      <w:r w:rsidR="00D54A18">
        <w:t xml:space="preserve"> </w:t>
      </w:r>
      <w:r w:rsidR="00A1684A">
        <w:t>– Moment of Silence.</w:t>
      </w:r>
    </w:p>
    <w:p w:rsidR="007E284C" w:rsidRDefault="007E284C">
      <w:pPr>
        <w:pStyle w:val="Heading1"/>
        <w:jc w:val="both"/>
      </w:pPr>
    </w:p>
    <w:p w:rsidR="00A7534A" w:rsidRPr="007E284C" w:rsidRDefault="00A7534A">
      <w:pPr>
        <w:pStyle w:val="Heading1"/>
        <w:jc w:val="both"/>
        <w:rPr>
          <w:u w:val="single"/>
        </w:rPr>
      </w:pPr>
      <w:r w:rsidRPr="007E284C">
        <w:rPr>
          <w:u w:val="single"/>
        </w:rPr>
        <w:t>ROLL CALL</w:t>
      </w:r>
    </w:p>
    <w:p w:rsidR="00A7534A" w:rsidRDefault="00A7534A" w:rsidP="00A65FC8">
      <w:pPr>
        <w:jc w:val="both"/>
      </w:pPr>
      <w:r>
        <w:t>Roll Call showed members</w:t>
      </w:r>
      <w:r w:rsidR="00A65FC8">
        <w:t xml:space="preserve"> </w:t>
      </w:r>
      <w:r w:rsidR="007B4B94">
        <w:t xml:space="preserve">Mr. </w:t>
      </w:r>
      <w:r w:rsidR="00A65FC8">
        <w:t>Frank Besancon,</w:t>
      </w:r>
      <w:r>
        <w:t xml:space="preserve"> </w:t>
      </w:r>
      <w:r w:rsidR="00FB4DE8">
        <w:t xml:space="preserve">Mr. TJ DeAngelis, </w:t>
      </w:r>
      <w:r w:rsidR="00D864CD">
        <w:t xml:space="preserve">Mrs. Lisa Gwin, </w:t>
      </w:r>
      <w:r w:rsidR="00C63C4B">
        <w:t xml:space="preserve">Mrs. Sue Herman, </w:t>
      </w:r>
      <w:r w:rsidR="00546608">
        <w:t xml:space="preserve">Mr. Philip Keener, </w:t>
      </w:r>
      <w:r w:rsidR="00390A64">
        <w:t xml:space="preserve">Mrs. Susie Lawson, </w:t>
      </w:r>
      <w:r w:rsidR="00546608">
        <w:t xml:space="preserve">Mr. Don Noble, </w:t>
      </w:r>
      <w:r w:rsidR="00B50E5E">
        <w:t>Dr. Greg</w:t>
      </w:r>
      <w:r w:rsidR="005C2ABD">
        <w:t>ory</w:t>
      </w:r>
      <w:r w:rsidR="00B50E5E">
        <w:t xml:space="preserve"> Roadruck,</w:t>
      </w:r>
      <w:r w:rsidR="00FB4DE8">
        <w:t xml:space="preserve"> </w:t>
      </w:r>
      <w:r w:rsidR="00C63C4B">
        <w:t>Mr. Dan Stavnezer</w:t>
      </w:r>
      <w:r w:rsidR="00D864CD">
        <w:t>,</w:t>
      </w:r>
      <w:r w:rsidR="00C63C4B">
        <w:t xml:space="preserve"> </w:t>
      </w:r>
      <w:r w:rsidR="00546608">
        <w:t xml:space="preserve">Mr. Kurt Steiner, </w:t>
      </w:r>
      <w:r w:rsidR="00FB4DE8">
        <w:t>Mr. Doug Stuart,</w:t>
      </w:r>
      <w:r w:rsidR="00B50E5E">
        <w:t xml:space="preserve"> </w:t>
      </w:r>
      <w:r w:rsidR="00546608">
        <w:t>Mrs. Ann Tschantz</w:t>
      </w:r>
      <w:r w:rsidR="007174E7">
        <w:t>,</w:t>
      </w:r>
      <w:r w:rsidR="00952CDD">
        <w:t xml:space="preserve"> </w:t>
      </w:r>
      <w:r w:rsidR="005C798D">
        <w:t>and</w:t>
      </w:r>
      <w:r w:rsidR="00FE2CFD">
        <w:t xml:space="preserve"> </w:t>
      </w:r>
      <w:r w:rsidR="00546608">
        <w:t xml:space="preserve">Mrs. Sue Williams </w:t>
      </w:r>
      <w:r w:rsidR="00C63C4B">
        <w:t>were</w:t>
      </w:r>
      <w:r w:rsidR="00037D6F">
        <w:t xml:space="preserve"> </w:t>
      </w:r>
      <w:r>
        <w:t>in attendance.</w:t>
      </w:r>
    </w:p>
    <w:p w:rsidR="00FC70BA" w:rsidRDefault="00FC70BA" w:rsidP="00A65FC8">
      <w:pPr>
        <w:jc w:val="both"/>
      </w:pPr>
    </w:p>
    <w:p w:rsidR="00FC70BA" w:rsidRPr="00FC70BA" w:rsidRDefault="00FC70BA" w:rsidP="00A65FC8">
      <w:pPr>
        <w:jc w:val="both"/>
        <w:rPr>
          <w:b/>
          <w:u w:val="single"/>
        </w:rPr>
      </w:pPr>
      <w:r w:rsidRPr="00FC70BA">
        <w:rPr>
          <w:b/>
          <w:u w:val="single"/>
        </w:rPr>
        <w:t>APPROVAL OF AGENDA CORRECTIONS/ ADDITIONS/DELETIONS</w:t>
      </w:r>
    </w:p>
    <w:p w:rsidR="00FC70BA" w:rsidRDefault="00FC70BA" w:rsidP="00A65FC8">
      <w:pPr>
        <w:jc w:val="both"/>
      </w:pPr>
      <w:r>
        <w:t>A motion by Mr. Steiner was seconded by Mr. Stavnezer to approve the March 20, 2019 agenda, corrections, additions, and deletions.</w:t>
      </w:r>
    </w:p>
    <w:p w:rsidR="00FC70BA" w:rsidRDefault="00FC70BA" w:rsidP="00A65FC8">
      <w:pPr>
        <w:jc w:val="both"/>
      </w:pPr>
    </w:p>
    <w:p w:rsidR="00FC70BA" w:rsidRDefault="00FC70BA" w:rsidP="00FC70BA">
      <w:pPr>
        <w:jc w:val="both"/>
      </w:pPr>
      <w:r>
        <w:t>Roll call vote on the motion was as follows:  Mr. Steiner,</w:t>
      </w:r>
      <w:r w:rsidR="00DA1E0C">
        <w:t xml:space="preserve"> yes;</w:t>
      </w:r>
      <w:r>
        <w:t xml:space="preserve"> Mr. </w:t>
      </w:r>
      <w:proofErr w:type="spellStart"/>
      <w:r>
        <w:t>Stavnezer</w:t>
      </w:r>
      <w:proofErr w:type="spellEnd"/>
      <w:r>
        <w:t>,</w:t>
      </w:r>
      <w:r w:rsidR="00DA1E0C">
        <w:t xml:space="preserve"> yes</w:t>
      </w:r>
      <w:r>
        <w:t xml:space="preserve"> Mr. Besancon, </w:t>
      </w:r>
      <w:r w:rsidR="00DA1E0C">
        <w:t xml:space="preserve">yes; </w:t>
      </w:r>
      <w:r>
        <w:t xml:space="preserve">Mr. </w:t>
      </w:r>
      <w:proofErr w:type="spellStart"/>
      <w:r>
        <w:t>DeAngelis</w:t>
      </w:r>
      <w:proofErr w:type="spellEnd"/>
      <w:r>
        <w:t>,</w:t>
      </w:r>
      <w:r w:rsidR="00DA1E0C">
        <w:t xml:space="preserve"> yes;</w:t>
      </w:r>
      <w:r>
        <w:t xml:space="preserve"> Mrs. </w:t>
      </w:r>
      <w:proofErr w:type="spellStart"/>
      <w:r>
        <w:t>Gwin</w:t>
      </w:r>
      <w:proofErr w:type="spellEnd"/>
      <w:r>
        <w:t>,</w:t>
      </w:r>
      <w:r w:rsidR="00DA1E0C">
        <w:t xml:space="preserve"> yes;</w:t>
      </w:r>
      <w:r>
        <w:t xml:space="preserve"> Mrs. Herman,</w:t>
      </w:r>
      <w:r w:rsidR="00DA1E0C">
        <w:t xml:space="preserve"> yes;</w:t>
      </w:r>
      <w:r>
        <w:t xml:space="preserve"> Mr. Keener,</w:t>
      </w:r>
      <w:r w:rsidR="00DA1E0C">
        <w:t xml:space="preserve"> </w:t>
      </w:r>
      <w:proofErr w:type="gramStart"/>
      <w:r w:rsidR="00DA1E0C">
        <w:t xml:space="preserve">yes; </w:t>
      </w:r>
      <w:r>
        <w:t xml:space="preserve"> Mrs.</w:t>
      </w:r>
      <w:proofErr w:type="gramEnd"/>
      <w:r>
        <w:t xml:space="preserve"> Lawson,</w:t>
      </w:r>
      <w:r w:rsidR="00DA1E0C">
        <w:t xml:space="preserve"> yes; </w:t>
      </w:r>
      <w:r>
        <w:t>Mr. Noble,</w:t>
      </w:r>
      <w:r w:rsidR="00DA1E0C">
        <w:t xml:space="preserve"> yes;</w:t>
      </w:r>
      <w:r>
        <w:t xml:space="preserve"> Dr. </w:t>
      </w:r>
      <w:proofErr w:type="spellStart"/>
      <w:r>
        <w:t>Roadruck</w:t>
      </w:r>
      <w:proofErr w:type="spellEnd"/>
      <w:r>
        <w:t>,</w:t>
      </w:r>
      <w:r w:rsidR="00DA1E0C">
        <w:t xml:space="preserve"> yes;</w:t>
      </w:r>
      <w:r>
        <w:t xml:space="preserve"> Mr. Stuart,</w:t>
      </w:r>
      <w:r w:rsidR="00DA1E0C">
        <w:t xml:space="preserve"> yes;</w:t>
      </w:r>
      <w:r>
        <w:t xml:space="preserve"> Mrs. Williams</w:t>
      </w:r>
      <w:r w:rsidR="00DA1E0C">
        <w:t>, yes;</w:t>
      </w:r>
      <w:r>
        <w:t xml:space="preserve"> and Mrs. </w:t>
      </w:r>
      <w:proofErr w:type="spellStart"/>
      <w:r>
        <w:t>Tschantz</w:t>
      </w:r>
      <w:proofErr w:type="spellEnd"/>
      <w:r w:rsidR="00DA1E0C">
        <w:t>, yes.</w:t>
      </w:r>
    </w:p>
    <w:p w:rsidR="00FC70BA" w:rsidRDefault="00FC70BA" w:rsidP="00A65FC8">
      <w:pPr>
        <w:jc w:val="both"/>
      </w:pPr>
    </w:p>
    <w:p w:rsidR="00F90E75" w:rsidRDefault="00F90E75" w:rsidP="00F90E75">
      <w:pPr>
        <w:pStyle w:val="Heading1"/>
        <w:jc w:val="both"/>
        <w:rPr>
          <w:u w:val="single"/>
        </w:rPr>
      </w:pPr>
      <w:r>
        <w:rPr>
          <w:u w:val="single"/>
        </w:rPr>
        <w:t>PUBLIC PARTICIPATION/INTRODUCTION OF GUESTS</w:t>
      </w:r>
    </w:p>
    <w:p w:rsidR="00D864CD" w:rsidRDefault="00D864CD" w:rsidP="00D864CD">
      <w:pPr>
        <w:pStyle w:val="ListParagraph"/>
        <w:ind w:left="0"/>
        <w:jc w:val="both"/>
      </w:pPr>
    </w:p>
    <w:p w:rsidR="00501779" w:rsidRDefault="0020306A" w:rsidP="00501779">
      <w:pPr>
        <w:rPr>
          <w:b/>
          <w:u w:val="single"/>
        </w:rPr>
      </w:pPr>
      <w:r>
        <w:rPr>
          <w:b/>
          <w:u w:val="single"/>
        </w:rPr>
        <w:t>STUDENT AND STAFF RECOGNITION</w:t>
      </w:r>
    </w:p>
    <w:p w:rsidR="0020306A" w:rsidRPr="005E0342" w:rsidRDefault="00466807" w:rsidP="00501779">
      <w:r w:rsidRPr="005E0342">
        <w:t>Updates given from:</w:t>
      </w:r>
    </w:p>
    <w:p w:rsidR="00466807" w:rsidRPr="005E0342" w:rsidRDefault="00466807" w:rsidP="00501779">
      <w:proofErr w:type="spellStart"/>
      <w:r w:rsidRPr="005E0342">
        <w:t>Triway</w:t>
      </w:r>
      <w:proofErr w:type="spellEnd"/>
      <w:r w:rsidRPr="005E0342">
        <w:t xml:space="preserve"> Local Schools, Nate </w:t>
      </w:r>
      <w:proofErr w:type="spellStart"/>
      <w:r w:rsidRPr="005E0342">
        <w:t>Schindewolf</w:t>
      </w:r>
      <w:proofErr w:type="spellEnd"/>
      <w:r w:rsidRPr="005E0342">
        <w:t>, Superintendent</w:t>
      </w:r>
      <w:r w:rsidR="003A430C">
        <w:t xml:space="preserve"> and </w:t>
      </w:r>
      <w:r w:rsidRPr="005E0342">
        <w:t>Scott Wharton, Principal</w:t>
      </w:r>
    </w:p>
    <w:p w:rsidR="00466807" w:rsidRDefault="00466807" w:rsidP="00501779">
      <w:r w:rsidRPr="005E0342">
        <w:t xml:space="preserve">Wooster </w:t>
      </w:r>
      <w:r w:rsidR="00153F18" w:rsidRPr="005E0342">
        <w:t>High School, Michael Tefs, Superintendent</w:t>
      </w:r>
      <w:r w:rsidR="003A430C">
        <w:t xml:space="preserve">; </w:t>
      </w:r>
      <w:r w:rsidRPr="005E0342">
        <w:t>Tyler Keener, Principal</w:t>
      </w:r>
      <w:r w:rsidR="003A430C">
        <w:t xml:space="preserve"> and Rich Leone, Director of Secondary Education</w:t>
      </w:r>
    </w:p>
    <w:p w:rsidR="00466807" w:rsidRPr="00466807" w:rsidRDefault="00466807" w:rsidP="00501779"/>
    <w:p w:rsidR="0020306A" w:rsidRDefault="0020306A" w:rsidP="0020306A">
      <w:pPr>
        <w:pStyle w:val="ListParagraph"/>
        <w:tabs>
          <w:tab w:val="left" w:pos="720"/>
          <w:tab w:val="left" w:pos="1080"/>
        </w:tabs>
        <w:ind w:left="1440" w:hanging="1440"/>
        <w:contextualSpacing/>
        <w:rPr>
          <w:u w:val="single"/>
        </w:rPr>
      </w:pPr>
      <w:r w:rsidRPr="00BB0C11">
        <w:rPr>
          <w:u w:val="single"/>
        </w:rPr>
        <w:t>High School Staff Excellence Awards</w:t>
      </w:r>
    </w:p>
    <w:p w:rsidR="00546608" w:rsidRPr="00546608" w:rsidRDefault="00546608" w:rsidP="0020306A">
      <w:pPr>
        <w:pStyle w:val="ListParagraph"/>
        <w:tabs>
          <w:tab w:val="left" w:pos="720"/>
          <w:tab w:val="left" w:pos="1080"/>
        </w:tabs>
        <w:ind w:left="1440" w:hanging="1440"/>
        <w:contextualSpacing/>
        <w:rPr>
          <w:i/>
          <w:u w:val="single"/>
        </w:rPr>
      </w:pPr>
      <w:r w:rsidRPr="00546608">
        <w:rPr>
          <w:i/>
          <w:u w:val="single"/>
        </w:rPr>
        <w:t>Recognizing Staff for the Ohio Auditor of State Award:</w:t>
      </w:r>
    </w:p>
    <w:p w:rsidR="0020306A" w:rsidRDefault="00546608" w:rsidP="0020306A">
      <w:pPr>
        <w:pStyle w:val="ListParagraph"/>
        <w:tabs>
          <w:tab w:val="left" w:pos="720"/>
          <w:tab w:val="left" w:pos="1080"/>
        </w:tabs>
        <w:ind w:left="1440" w:hanging="1440"/>
      </w:pPr>
      <w:r>
        <w:t>Mary Workman, WCSCC Treasurer</w:t>
      </w:r>
    </w:p>
    <w:p w:rsidR="00546608" w:rsidRDefault="00546608" w:rsidP="0020306A">
      <w:pPr>
        <w:pStyle w:val="ListParagraph"/>
        <w:tabs>
          <w:tab w:val="left" w:pos="720"/>
          <w:tab w:val="left" w:pos="1080"/>
        </w:tabs>
        <w:ind w:left="1440" w:hanging="1440"/>
      </w:pPr>
      <w:r>
        <w:t>Debbie Becker, Account Clerk</w:t>
      </w:r>
    </w:p>
    <w:p w:rsidR="00546608" w:rsidRDefault="00546608" w:rsidP="0020306A">
      <w:pPr>
        <w:pStyle w:val="ListParagraph"/>
        <w:tabs>
          <w:tab w:val="left" w:pos="720"/>
          <w:tab w:val="left" w:pos="1080"/>
        </w:tabs>
        <w:ind w:left="1440" w:hanging="1440"/>
      </w:pPr>
      <w:r>
        <w:t>Melissa Chupp, Account Clerk</w:t>
      </w:r>
    </w:p>
    <w:p w:rsidR="00546608" w:rsidRDefault="00546608" w:rsidP="0020306A">
      <w:pPr>
        <w:pStyle w:val="ListParagraph"/>
        <w:tabs>
          <w:tab w:val="left" w:pos="720"/>
          <w:tab w:val="left" w:pos="1080"/>
        </w:tabs>
        <w:ind w:left="1440" w:hanging="1440"/>
      </w:pPr>
      <w:r>
        <w:t>Brenda Markley, Account Clerk</w:t>
      </w:r>
    </w:p>
    <w:p w:rsidR="00546608" w:rsidRDefault="00546608" w:rsidP="0020306A">
      <w:pPr>
        <w:pStyle w:val="ListParagraph"/>
        <w:tabs>
          <w:tab w:val="left" w:pos="720"/>
          <w:tab w:val="left" w:pos="1080"/>
        </w:tabs>
        <w:ind w:left="1440" w:hanging="1440"/>
      </w:pPr>
      <w:r>
        <w:t>Rhonda Turner, Account Clerk</w:t>
      </w:r>
    </w:p>
    <w:p w:rsidR="00546608" w:rsidRPr="00BB0C11" w:rsidRDefault="00546608" w:rsidP="0020306A">
      <w:pPr>
        <w:pStyle w:val="ListParagraph"/>
        <w:tabs>
          <w:tab w:val="left" w:pos="720"/>
          <w:tab w:val="left" w:pos="1080"/>
        </w:tabs>
        <w:ind w:left="1440" w:hanging="1440"/>
      </w:pPr>
      <w:r>
        <w:t>Diana Cooper, AA to Superintendent</w:t>
      </w:r>
    </w:p>
    <w:p w:rsidR="00FF05F0" w:rsidRDefault="00FF05F0" w:rsidP="00FC70BA">
      <w:pPr>
        <w:jc w:val="both"/>
      </w:pPr>
    </w:p>
    <w:p w:rsidR="00FF05F0" w:rsidRDefault="00FF05F0" w:rsidP="00FC70BA">
      <w:pPr>
        <w:jc w:val="both"/>
      </w:pPr>
    </w:p>
    <w:p w:rsidR="00FC70BA" w:rsidRDefault="00FC70BA" w:rsidP="00FC70BA">
      <w:pPr>
        <w:jc w:val="both"/>
      </w:pPr>
      <w:r>
        <w:lastRenderedPageBreak/>
        <w:t>Page Twenty-Seven</w:t>
      </w:r>
    </w:p>
    <w:p w:rsidR="00FC70BA" w:rsidRDefault="00FC70BA" w:rsidP="00FC70BA">
      <w:pPr>
        <w:jc w:val="both"/>
      </w:pPr>
      <w:r>
        <w:t>March 20, 2019</w:t>
      </w:r>
    </w:p>
    <w:p w:rsidR="00FC70BA" w:rsidRDefault="00FC70BA" w:rsidP="00FC70BA"/>
    <w:p w:rsidR="00FC70BA" w:rsidRDefault="00FC70BA" w:rsidP="00FC70BA">
      <w:pPr>
        <w:jc w:val="center"/>
      </w:pPr>
      <w:r>
        <w:t>Minutes of the Regular Meeting of the Wayne County</w:t>
      </w:r>
    </w:p>
    <w:p w:rsidR="00FC70BA" w:rsidRDefault="00FC70BA" w:rsidP="00FC70BA">
      <w:pPr>
        <w:pStyle w:val="Heading7"/>
        <w:tabs>
          <w:tab w:val="left" w:pos="720"/>
        </w:tabs>
        <w:jc w:val="center"/>
        <w:rPr>
          <w:b w:val="0"/>
        </w:rPr>
      </w:pPr>
      <w:r>
        <w:rPr>
          <w:b w:val="0"/>
        </w:rPr>
        <w:t>Joint Vocational School District Board of Education</w:t>
      </w:r>
    </w:p>
    <w:p w:rsidR="00FC70BA" w:rsidRDefault="00FC70BA" w:rsidP="00FC70BA"/>
    <w:p w:rsidR="00FC70BA" w:rsidRPr="00153F18" w:rsidRDefault="00FC70BA" w:rsidP="00FC70BA">
      <w:r>
        <w:t>STUDENT AND STAFF RECOGNITION – (</w:t>
      </w:r>
      <w:proofErr w:type="spellStart"/>
      <w:r>
        <w:t>Con’t</w:t>
      </w:r>
      <w:proofErr w:type="spellEnd"/>
      <w:r>
        <w:t>)</w:t>
      </w:r>
    </w:p>
    <w:p w:rsidR="0020306A" w:rsidRPr="00BB0C11" w:rsidRDefault="0020306A" w:rsidP="0020306A">
      <w:pPr>
        <w:pStyle w:val="ListParagraph"/>
        <w:tabs>
          <w:tab w:val="left" w:pos="720"/>
          <w:tab w:val="left" w:pos="1080"/>
        </w:tabs>
        <w:ind w:left="1440" w:hanging="1440"/>
      </w:pPr>
    </w:p>
    <w:p w:rsidR="00546608" w:rsidRPr="00546608" w:rsidRDefault="00546608" w:rsidP="00546608">
      <w:pPr>
        <w:tabs>
          <w:tab w:val="left" w:pos="720"/>
          <w:tab w:val="left" w:pos="1080"/>
        </w:tabs>
        <w:contextualSpacing/>
        <w:rPr>
          <w:szCs w:val="24"/>
          <w:u w:val="single"/>
        </w:rPr>
      </w:pPr>
      <w:r w:rsidRPr="00546608">
        <w:rPr>
          <w:szCs w:val="24"/>
          <w:u w:val="single"/>
        </w:rPr>
        <w:t>Adult &amp; Community Education Staff Excellence Awards</w:t>
      </w:r>
    </w:p>
    <w:p w:rsidR="00546608" w:rsidRPr="00546608" w:rsidRDefault="00546608" w:rsidP="00546608">
      <w:pPr>
        <w:tabs>
          <w:tab w:val="left" w:pos="720"/>
          <w:tab w:val="left" w:pos="1080"/>
        </w:tabs>
        <w:rPr>
          <w:szCs w:val="24"/>
        </w:rPr>
      </w:pPr>
      <w:r w:rsidRPr="00546608">
        <w:rPr>
          <w:szCs w:val="24"/>
        </w:rPr>
        <w:t>Drew Fuller, AE RAMTEC Robotics &amp; Automation</w:t>
      </w:r>
      <w:r w:rsidRPr="00546608">
        <w:rPr>
          <w:szCs w:val="24"/>
        </w:rPr>
        <w:br/>
        <w:t>Bruce Steiner, AE RAMTEC CNC &amp; Advanced Manufacturing</w:t>
      </w:r>
    </w:p>
    <w:p w:rsidR="00546608" w:rsidRPr="00546608" w:rsidRDefault="00546608" w:rsidP="00546608">
      <w:pPr>
        <w:pStyle w:val="ListParagraph"/>
        <w:tabs>
          <w:tab w:val="left" w:pos="720"/>
          <w:tab w:val="left" w:pos="1080"/>
        </w:tabs>
        <w:ind w:left="1440"/>
        <w:rPr>
          <w:u w:val="single"/>
        </w:rPr>
      </w:pPr>
    </w:p>
    <w:p w:rsidR="00546608" w:rsidRPr="00546608" w:rsidRDefault="00546608" w:rsidP="00546608">
      <w:pPr>
        <w:tabs>
          <w:tab w:val="left" w:pos="720"/>
          <w:tab w:val="left" w:pos="1080"/>
        </w:tabs>
        <w:contextualSpacing/>
        <w:rPr>
          <w:szCs w:val="24"/>
          <w:u w:val="single"/>
        </w:rPr>
      </w:pPr>
      <w:r w:rsidRPr="00546608">
        <w:rPr>
          <w:szCs w:val="24"/>
          <w:u w:val="single"/>
        </w:rPr>
        <w:t>Adult Education Student Recognition</w:t>
      </w:r>
    </w:p>
    <w:p w:rsidR="00546608" w:rsidRPr="00546608" w:rsidRDefault="00546608" w:rsidP="00546608">
      <w:pPr>
        <w:tabs>
          <w:tab w:val="left" w:pos="720"/>
          <w:tab w:val="left" w:pos="1080"/>
        </w:tabs>
        <w:rPr>
          <w:szCs w:val="24"/>
        </w:rPr>
      </w:pPr>
      <w:r w:rsidRPr="00546608">
        <w:rPr>
          <w:szCs w:val="24"/>
        </w:rPr>
        <w:t>Tiffany Haven, Administrative Office Professional, Exceptional Student Award</w:t>
      </w:r>
    </w:p>
    <w:p w:rsidR="00546608" w:rsidRPr="00546608" w:rsidRDefault="00546608" w:rsidP="00546608">
      <w:pPr>
        <w:tabs>
          <w:tab w:val="left" w:pos="720"/>
          <w:tab w:val="left" w:pos="1080"/>
        </w:tabs>
        <w:rPr>
          <w:szCs w:val="24"/>
        </w:rPr>
      </w:pPr>
      <w:r w:rsidRPr="00546608">
        <w:rPr>
          <w:szCs w:val="24"/>
        </w:rPr>
        <w:t>Shannon Bennet, Aspire, Most Dedicated Student Award</w:t>
      </w:r>
    </w:p>
    <w:p w:rsidR="00546608" w:rsidRDefault="00546608" w:rsidP="00546608">
      <w:pPr>
        <w:tabs>
          <w:tab w:val="left" w:pos="720"/>
          <w:tab w:val="left" w:pos="1080"/>
        </w:tabs>
      </w:pPr>
    </w:p>
    <w:p w:rsidR="00546608" w:rsidRPr="00546608" w:rsidRDefault="00546608" w:rsidP="00546608">
      <w:pPr>
        <w:tabs>
          <w:tab w:val="left" w:pos="720"/>
          <w:tab w:val="left" w:pos="1080"/>
        </w:tabs>
        <w:contextualSpacing/>
        <w:rPr>
          <w:szCs w:val="24"/>
          <w:u w:val="single"/>
        </w:rPr>
      </w:pPr>
      <w:proofErr w:type="spellStart"/>
      <w:r w:rsidRPr="00546608">
        <w:rPr>
          <w:szCs w:val="24"/>
          <w:u w:val="single"/>
        </w:rPr>
        <w:t>Triway</w:t>
      </w:r>
      <w:proofErr w:type="spellEnd"/>
      <w:r w:rsidRPr="00546608">
        <w:rPr>
          <w:szCs w:val="24"/>
          <w:u w:val="single"/>
        </w:rPr>
        <w:t xml:space="preserve"> Student Recognition</w:t>
      </w:r>
    </w:p>
    <w:p w:rsidR="00546608" w:rsidRPr="00546608" w:rsidRDefault="00546608" w:rsidP="005E0342">
      <w:pPr>
        <w:tabs>
          <w:tab w:val="left" w:pos="720"/>
          <w:tab w:val="left" w:pos="1080"/>
        </w:tabs>
        <w:jc w:val="both"/>
        <w:rPr>
          <w:szCs w:val="24"/>
        </w:rPr>
      </w:pPr>
      <w:proofErr w:type="spellStart"/>
      <w:r w:rsidRPr="00546608">
        <w:rPr>
          <w:szCs w:val="24"/>
        </w:rPr>
        <w:t>Keeli</w:t>
      </w:r>
      <w:proofErr w:type="spellEnd"/>
      <w:r w:rsidRPr="00546608">
        <w:rPr>
          <w:szCs w:val="24"/>
        </w:rPr>
        <w:t xml:space="preserve"> </w:t>
      </w:r>
      <w:proofErr w:type="spellStart"/>
      <w:r w:rsidRPr="00546608">
        <w:rPr>
          <w:szCs w:val="24"/>
        </w:rPr>
        <w:t>Cogar</w:t>
      </w:r>
      <w:proofErr w:type="spellEnd"/>
      <w:r w:rsidRPr="00546608">
        <w:rPr>
          <w:szCs w:val="24"/>
        </w:rPr>
        <w:t>, Exercise Science &amp; Sports Medicine, WCSCC Student of the Month</w:t>
      </w:r>
    </w:p>
    <w:p w:rsidR="00546608" w:rsidRPr="00546608" w:rsidRDefault="00546608" w:rsidP="005E0342">
      <w:pPr>
        <w:tabs>
          <w:tab w:val="left" w:pos="720"/>
          <w:tab w:val="left" w:pos="1080"/>
        </w:tabs>
        <w:jc w:val="both"/>
        <w:rPr>
          <w:szCs w:val="24"/>
        </w:rPr>
      </w:pPr>
      <w:r w:rsidRPr="00546608">
        <w:rPr>
          <w:szCs w:val="24"/>
        </w:rPr>
        <w:t xml:space="preserve">Abigail </w:t>
      </w:r>
      <w:proofErr w:type="spellStart"/>
      <w:r w:rsidRPr="00546608">
        <w:rPr>
          <w:szCs w:val="24"/>
        </w:rPr>
        <w:t>Rahz</w:t>
      </w:r>
      <w:proofErr w:type="spellEnd"/>
      <w:r w:rsidRPr="00546608">
        <w:rPr>
          <w:szCs w:val="24"/>
        </w:rPr>
        <w:t>, Business Entrepreneurship, WCSCC Student of the Month</w:t>
      </w:r>
    </w:p>
    <w:p w:rsidR="00546608" w:rsidRPr="00546608" w:rsidRDefault="00546608" w:rsidP="005E0342">
      <w:pPr>
        <w:tabs>
          <w:tab w:val="left" w:pos="720"/>
          <w:tab w:val="left" w:pos="1080"/>
        </w:tabs>
        <w:jc w:val="both"/>
        <w:rPr>
          <w:szCs w:val="24"/>
        </w:rPr>
      </w:pPr>
      <w:r w:rsidRPr="00546608">
        <w:rPr>
          <w:szCs w:val="24"/>
        </w:rPr>
        <w:t>Harley Taylor, Precision Machining, WCSCC Perseverance Award</w:t>
      </w:r>
    </w:p>
    <w:p w:rsidR="00546608" w:rsidRPr="00546608" w:rsidRDefault="00546608" w:rsidP="005E0342">
      <w:pPr>
        <w:tabs>
          <w:tab w:val="left" w:pos="720"/>
          <w:tab w:val="left" w:pos="1080"/>
        </w:tabs>
        <w:jc w:val="both"/>
        <w:rPr>
          <w:szCs w:val="24"/>
        </w:rPr>
      </w:pPr>
      <w:proofErr w:type="spellStart"/>
      <w:r w:rsidRPr="00546608">
        <w:rPr>
          <w:szCs w:val="24"/>
        </w:rPr>
        <w:t>Cortnee</w:t>
      </w:r>
      <w:proofErr w:type="spellEnd"/>
      <w:r w:rsidRPr="00546608">
        <w:rPr>
          <w:szCs w:val="24"/>
        </w:rPr>
        <w:t xml:space="preserve"> Stutzman, Graphic Design &amp; Photography, WCSCC Achievement Award</w:t>
      </w:r>
    </w:p>
    <w:p w:rsidR="00546608" w:rsidRPr="00546608" w:rsidRDefault="00546608" w:rsidP="00546608">
      <w:pPr>
        <w:pStyle w:val="ListParagraph"/>
        <w:tabs>
          <w:tab w:val="left" w:pos="720"/>
          <w:tab w:val="left" w:pos="1080"/>
        </w:tabs>
        <w:ind w:left="1440"/>
      </w:pPr>
    </w:p>
    <w:p w:rsidR="00546608" w:rsidRPr="00546608" w:rsidRDefault="00546608" w:rsidP="00546608">
      <w:pPr>
        <w:tabs>
          <w:tab w:val="left" w:pos="720"/>
          <w:tab w:val="left" w:pos="1080"/>
        </w:tabs>
        <w:contextualSpacing/>
        <w:rPr>
          <w:szCs w:val="24"/>
          <w:u w:val="single"/>
        </w:rPr>
      </w:pPr>
      <w:r w:rsidRPr="00546608">
        <w:rPr>
          <w:szCs w:val="24"/>
          <w:u w:val="single"/>
        </w:rPr>
        <w:t>Wooster Student Recognition</w:t>
      </w:r>
    </w:p>
    <w:p w:rsidR="00546608" w:rsidRPr="00546608" w:rsidRDefault="00546608" w:rsidP="005E0342">
      <w:pPr>
        <w:tabs>
          <w:tab w:val="left" w:pos="720"/>
          <w:tab w:val="left" w:pos="1080"/>
        </w:tabs>
        <w:jc w:val="both"/>
        <w:rPr>
          <w:szCs w:val="24"/>
        </w:rPr>
      </w:pPr>
      <w:r w:rsidRPr="00546608">
        <w:rPr>
          <w:szCs w:val="24"/>
        </w:rPr>
        <w:t>Olivia Parker, Animal Care &amp; Management, WCSCC Student of the Month</w:t>
      </w:r>
    </w:p>
    <w:p w:rsidR="00546608" w:rsidRPr="00546608" w:rsidRDefault="00546608" w:rsidP="005E0342">
      <w:pPr>
        <w:tabs>
          <w:tab w:val="left" w:pos="720"/>
          <w:tab w:val="left" w:pos="1080"/>
        </w:tabs>
        <w:jc w:val="both"/>
        <w:rPr>
          <w:szCs w:val="24"/>
        </w:rPr>
      </w:pPr>
      <w:r w:rsidRPr="00546608">
        <w:rPr>
          <w:szCs w:val="24"/>
        </w:rPr>
        <w:t xml:space="preserve">Karen </w:t>
      </w:r>
      <w:proofErr w:type="spellStart"/>
      <w:r w:rsidRPr="00546608">
        <w:rPr>
          <w:szCs w:val="24"/>
        </w:rPr>
        <w:t>LeDoux</w:t>
      </w:r>
      <w:proofErr w:type="spellEnd"/>
      <w:r w:rsidRPr="00546608">
        <w:rPr>
          <w:szCs w:val="24"/>
        </w:rPr>
        <w:t>, Landscape &amp; Turf Management, WCSCC Student of the Month</w:t>
      </w:r>
    </w:p>
    <w:p w:rsidR="00546608" w:rsidRPr="00546608" w:rsidRDefault="00546608" w:rsidP="005E0342">
      <w:pPr>
        <w:tabs>
          <w:tab w:val="left" w:pos="720"/>
          <w:tab w:val="left" w:pos="1080"/>
        </w:tabs>
        <w:jc w:val="both"/>
        <w:rPr>
          <w:szCs w:val="24"/>
        </w:rPr>
      </w:pPr>
      <w:r w:rsidRPr="00546608">
        <w:rPr>
          <w:szCs w:val="24"/>
        </w:rPr>
        <w:t>Alexis Anderson, Hospitality, WCSCC Perseverance Award</w:t>
      </w:r>
    </w:p>
    <w:p w:rsidR="00546608" w:rsidRPr="00546608" w:rsidRDefault="00546608" w:rsidP="005E0342">
      <w:pPr>
        <w:tabs>
          <w:tab w:val="left" w:pos="720"/>
          <w:tab w:val="left" w:pos="1080"/>
        </w:tabs>
        <w:jc w:val="both"/>
        <w:rPr>
          <w:szCs w:val="24"/>
        </w:rPr>
      </w:pPr>
      <w:r w:rsidRPr="00546608">
        <w:rPr>
          <w:szCs w:val="24"/>
        </w:rPr>
        <w:t>Dylan Keener, Construction Technologies, WCSCC Achievement Award</w:t>
      </w:r>
    </w:p>
    <w:p w:rsidR="00CD0DC7" w:rsidRDefault="00CD0DC7" w:rsidP="0020306A">
      <w:pPr>
        <w:pStyle w:val="ListParagraph"/>
        <w:tabs>
          <w:tab w:val="left" w:pos="720"/>
          <w:tab w:val="left" w:pos="1080"/>
        </w:tabs>
        <w:ind w:left="1440" w:hanging="1440"/>
      </w:pPr>
    </w:p>
    <w:p w:rsidR="00CD0DC7" w:rsidRPr="00800771" w:rsidRDefault="00CD0DC7" w:rsidP="00CD0DC7">
      <w:pPr>
        <w:pStyle w:val="Heading1"/>
        <w:jc w:val="both"/>
        <w:rPr>
          <w:u w:val="single"/>
        </w:rPr>
      </w:pPr>
      <w:r w:rsidRPr="00800771">
        <w:rPr>
          <w:u w:val="single"/>
        </w:rPr>
        <w:t>BOARD MINUTES</w:t>
      </w:r>
    </w:p>
    <w:p w:rsidR="00CD0DC7" w:rsidRDefault="008F702C" w:rsidP="00CD0DC7">
      <w:pPr>
        <w:jc w:val="both"/>
      </w:pPr>
      <w:r>
        <w:t>A motion by M</w:t>
      </w:r>
      <w:r w:rsidR="00CD0DC7">
        <w:t xml:space="preserve">r. </w:t>
      </w:r>
      <w:r>
        <w:t>Besancon</w:t>
      </w:r>
      <w:r w:rsidR="00CD0DC7">
        <w:t xml:space="preserve"> was seconded by Mr. Stuart to approve the minutes from the </w:t>
      </w:r>
      <w:r>
        <w:t>February 20, 2019</w:t>
      </w:r>
      <w:r w:rsidR="00793694">
        <w:t xml:space="preserve"> </w:t>
      </w:r>
      <w:r w:rsidR="00CD0DC7">
        <w:t>Regular Board Meeting.</w:t>
      </w:r>
    </w:p>
    <w:p w:rsidR="00CD0DC7" w:rsidRDefault="00CD0DC7" w:rsidP="00CD0DC7">
      <w:pPr>
        <w:jc w:val="both"/>
      </w:pPr>
    </w:p>
    <w:p w:rsidR="00CD0DC7" w:rsidRDefault="00CD0DC7" w:rsidP="00CD0DC7">
      <w:pPr>
        <w:jc w:val="both"/>
      </w:pPr>
      <w:r>
        <w:t xml:space="preserve">Voice call vote on the motion was as follows: </w:t>
      </w:r>
      <w:r w:rsidR="008F702C">
        <w:t xml:space="preserve">Mr. Besancon, </w:t>
      </w:r>
      <w:r>
        <w:t xml:space="preserve">Mr. Stuart, Mr. DeAngelis, Mrs. Gwin, Mrs. Herman, </w:t>
      </w:r>
      <w:r w:rsidR="008F702C">
        <w:t xml:space="preserve">Mr. Keener, </w:t>
      </w:r>
      <w:r>
        <w:t>Mrs. Lawson,</w:t>
      </w:r>
      <w:r w:rsidRPr="0046282A">
        <w:t xml:space="preserve"> </w:t>
      </w:r>
      <w:r>
        <w:t xml:space="preserve">Mr. Noble, </w:t>
      </w:r>
      <w:r w:rsidR="008F702C">
        <w:t xml:space="preserve">Dr. Roadruck, </w:t>
      </w:r>
      <w:r>
        <w:t xml:space="preserve">Mr. Stavnezer, </w:t>
      </w:r>
      <w:r w:rsidR="008F702C">
        <w:t xml:space="preserve">Mr. Steiner, </w:t>
      </w:r>
      <w:r>
        <w:t>Mrs. Williams, and Mr. Tschantz – all say yes.</w:t>
      </w:r>
    </w:p>
    <w:p w:rsidR="00CD0DC7" w:rsidRDefault="00CD0DC7" w:rsidP="00CD0DC7">
      <w:pPr>
        <w:jc w:val="both"/>
      </w:pPr>
    </w:p>
    <w:p w:rsidR="00CD0DC7" w:rsidRDefault="00CD0DC7" w:rsidP="00CD0DC7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The motion was carried.</w:t>
      </w:r>
    </w:p>
    <w:p w:rsidR="00CD0DC7" w:rsidRDefault="00CD0DC7" w:rsidP="00F90E75">
      <w:pPr>
        <w:pStyle w:val="ListParagraph"/>
        <w:ind w:left="0"/>
        <w:jc w:val="both"/>
      </w:pPr>
    </w:p>
    <w:p w:rsidR="00815D67" w:rsidRPr="00800771" w:rsidRDefault="00172D7A" w:rsidP="00172D7A">
      <w:pPr>
        <w:jc w:val="both"/>
        <w:rPr>
          <w:b/>
          <w:u w:val="single"/>
        </w:rPr>
      </w:pPr>
      <w:r w:rsidRPr="00800771">
        <w:rPr>
          <w:b/>
          <w:u w:val="single"/>
        </w:rPr>
        <w:t>SUPERINTENDENT’S REPORT</w:t>
      </w:r>
    </w:p>
    <w:p w:rsidR="0016358B" w:rsidRPr="00172D7A" w:rsidRDefault="00172D7A" w:rsidP="00F145D3">
      <w:pPr>
        <w:jc w:val="both"/>
      </w:pPr>
      <w:r>
        <w:t xml:space="preserve">A motion by </w:t>
      </w:r>
      <w:r w:rsidR="00C13EA6">
        <w:t>Mr</w:t>
      </w:r>
      <w:r w:rsidR="008F702C">
        <w:t>s</w:t>
      </w:r>
      <w:r w:rsidR="00010D3E">
        <w:t>.</w:t>
      </w:r>
      <w:r w:rsidR="00C13EA6">
        <w:t xml:space="preserve"> </w:t>
      </w:r>
      <w:r w:rsidR="008F702C">
        <w:t>Williams</w:t>
      </w:r>
      <w:r w:rsidR="00C13EA6">
        <w:t>,</w:t>
      </w:r>
      <w:r w:rsidR="003123C0">
        <w:t xml:space="preserve"> </w:t>
      </w:r>
      <w:r w:rsidR="00B667FE">
        <w:t xml:space="preserve">was </w:t>
      </w:r>
      <w:r>
        <w:t xml:space="preserve">seconded by </w:t>
      </w:r>
      <w:r w:rsidR="00010D3E">
        <w:t>M</w:t>
      </w:r>
      <w:r w:rsidR="00057D9A">
        <w:t>r</w:t>
      </w:r>
      <w:r w:rsidR="00F145D3">
        <w:t>s</w:t>
      </w:r>
      <w:r w:rsidR="00057D9A">
        <w:t xml:space="preserve">. </w:t>
      </w:r>
      <w:r w:rsidR="00F145D3">
        <w:t>Herman</w:t>
      </w:r>
      <w:r w:rsidR="00B667FE">
        <w:t xml:space="preserve"> </w:t>
      </w:r>
      <w:r w:rsidR="002F0BED">
        <w:t>t</w:t>
      </w:r>
      <w:r>
        <w:t>o approve the Superintendent’s Report as follows:</w:t>
      </w:r>
    </w:p>
    <w:p w:rsidR="00DA6308" w:rsidRDefault="00DA6308"/>
    <w:p w:rsidR="002F0BED" w:rsidRPr="00B51775" w:rsidRDefault="00B667FE" w:rsidP="002F0BED">
      <w:pPr>
        <w:pStyle w:val="ListParagraph"/>
        <w:numPr>
          <w:ilvl w:val="0"/>
          <w:numId w:val="1"/>
        </w:numPr>
        <w:tabs>
          <w:tab w:val="left" w:pos="360"/>
        </w:tabs>
        <w:contextualSpacing/>
        <w:jc w:val="both"/>
      </w:pPr>
      <w:r>
        <w:t xml:space="preserve">Director’s Report </w:t>
      </w:r>
    </w:p>
    <w:p w:rsidR="002F0BED" w:rsidRDefault="002F0BED" w:rsidP="002F0BED">
      <w:pPr>
        <w:pStyle w:val="ListParagraph"/>
        <w:tabs>
          <w:tab w:val="left" w:pos="360"/>
        </w:tabs>
        <w:ind w:left="360" w:hanging="360"/>
        <w:jc w:val="both"/>
      </w:pPr>
    </w:p>
    <w:p w:rsidR="00F145D3" w:rsidRDefault="00B667FE" w:rsidP="002F0BED">
      <w:pPr>
        <w:pStyle w:val="ListParagraph"/>
        <w:numPr>
          <w:ilvl w:val="0"/>
          <w:numId w:val="1"/>
        </w:numPr>
        <w:tabs>
          <w:tab w:val="left" w:pos="360"/>
        </w:tabs>
        <w:contextualSpacing/>
        <w:jc w:val="both"/>
      </w:pPr>
      <w:r>
        <w:t xml:space="preserve">Principal’s Report </w:t>
      </w:r>
    </w:p>
    <w:p w:rsidR="00F145D3" w:rsidRDefault="00F145D3" w:rsidP="00F145D3">
      <w:pPr>
        <w:pStyle w:val="ListParagraph"/>
      </w:pPr>
    </w:p>
    <w:p w:rsidR="002F0BED" w:rsidRDefault="00F145D3" w:rsidP="002F0BED">
      <w:pPr>
        <w:pStyle w:val="ListParagraph"/>
        <w:numPr>
          <w:ilvl w:val="0"/>
          <w:numId w:val="1"/>
        </w:numPr>
        <w:tabs>
          <w:tab w:val="left" w:pos="360"/>
        </w:tabs>
        <w:contextualSpacing/>
        <w:jc w:val="both"/>
      </w:pPr>
      <w:r>
        <w:t>Updates on Superintendent’s Advisory Committees</w:t>
      </w:r>
      <w:r w:rsidR="002F0BED" w:rsidRPr="00B51775">
        <w:t xml:space="preserve"> </w:t>
      </w:r>
    </w:p>
    <w:p w:rsidR="00153F18" w:rsidRDefault="00153F18" w:rsidP="00153F18">
      <w:pPr>
        <w:pStyle w:val="ListParagraph"/>
      </w:pPr>
    </w:p>
    <w:p w:rsidR="00153F18" w:rsidRDefault="00153F18" w:rsidP="00153F18">
      <w:pPr>
        <w:tabs>
          <w:tab w:val="left" w:pos="360"/>
        </w:tabs>
        <w:contextualSpacing/>
        <w:jc w:val="both"/>
      </w:pPr>
    </w:p>
    <w:p w:rsidR="00F145D3" w:rsidRDefault="00F145D3" w:rsidP="00F145D3">
      <w:pPr>
        <w:jc w:val="both"/>
      </w:pPr>
      <w:r>
        <w:lastRenderedPageBreak/>
        <w:t xml:space="preserve">Page </w:t>
      </w:r>
      <w:r w:rsidR="00153F18">
        <w:t>Twenty-Eight</w:t>
      </w:r>
    </w:p>
    <w:p w:rsidR="00F145D3" w:rsidRDefault="008F702C" w:rsidP="00F145D3">
      <w:pPr>
        <w:jc w:val="both"/>
      </w:pPr>
      <w:r>
        <w:t>March 20, 2019</w:t>
      </w:r>
    </w:p>
    <w:p w:rsidR="00F145D3" w:rsidRDefault="00F145D3" w:rsidP="00F145D3"/>
    <w:p w:rsidR="00F145D3" w:rsidRDefault="00F145D3" w:rsidP="00F145D3">
      <w:pPr>
        <w:jc w:val="center"/>
      </w:pPr>
      <w:r>
        <w:t>Minutes of the Regular Meeting of the Wayne County</w:t>
      </w:r>
    </w:p>
    <w:p w:rsidR="00F145D3" w:rsidRDefault="00F145D3" w:rsidP="00F145D3">
      <w:pPr>
        <w:pStyle w:val="Heading7"/>
        <w:tabs>
          <w:tab w:val="left" w:pos="720"/>
        </w:tabs>
        <w:jc w:val="center"/>
        <w:rPr>
          <w:b w:val="0"/>
        </w:rPr>
      </w:pPr>
      <w:r>
        <w:rPr>
          <w:b w:val="0"/>
        </w:rPr>
        <w:t>Joint Vocational School District Board of Education</w:t>
      </w:r>
    </w:p>
    <w:p w:rsidR="00F145D3" w:rsidRDefault="00F145D3" w:rsidP="00F145D3">
      <w:pPr>
        <w:pStyle w:val="ListParagraph"/>
        <w:tabs>
          <w:tab w:val="left" w:pos="720"/>
          <w:tab w:val="left" w:pos="1080"/>
        </w:tabs>
        <w:ind w:left="1440" w:hanging="1440"/>
      </w:pPr>
    </w:p>
    <w:p w:rsidR="00F145D3" w:rsidRDefault="00F145D3" w:rsidP="00F145D3">
      <w:pPr>
        <w:pStyle w:val="ListParagraph"/>
        <w:tabs>
          <w:tab w:val="left" w:pos="720"/>
          <w:tab w:val="left" w:pos="1080"/>
        </w:tabs>
        <w:ind w:left="1440" w:hanging="1440"/>
      </w:pPr>
      <w:r>
        <w:t>SUPERINTENDENT’S REPORT – (</w:t>
      </w:r>
      <w:proofErr w:type="spellStart"/>
      <w:r>
        <w:t>Con’t</w:t>
      </w:r>
      <w:proofErr w:type="spellEnd"/>
      <w:r>
        <w:t>)</w:t>
      </w:r>
    </w:p>
    <w:p w:rsidR="00010D3E" w:rsidRDefault="00010D3E" w:rsidP="00010D3E">
      <w:pPr>
        <w:pStyle w:val="ListParagraph"/>
      </w:pPr>
    </w:p>
    <w:p w:rsidR="00AF7F8C" w:rsidRDefault="0027771C" w:rsidP="002F0BED">
      <w:pPr>
        <w:pStyle w:val="ListParagraph"/>
        <w:numPr>
          <w:ilvl w:val="0"/>
          <w:numId w:val="1"/>
        </w:numPr>
        <w:tabs>
          <w:tab w:val="left" w:pos="360"/>
        </w:tabs>
        <w:contextualSpacing/>
        <w:jc w:val="both"/>
      </w:pPr>
      <w:r>
        <w:t>Important Upcoming Dates and Times</w:t>
      </w:r>
    </w:p>
    <w:p w:rsidR="005036AE" w:rsidRDefault="005036AE" w:rsidP="00010D3E">
      <w:pPr>
        <w:pStyle w:val="ListParagraph"/>
        <w:ind w:left="0"/>
      </w:pPr>
    </w:p>
    <w:tbl>
      <w:tblPr>
        <w:tblW w:w="8645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45"/>
        <w:gridCol w:w="900"/>
        <w:gridCol w:w="720"/>
        <w:gridCol w:w="2520"/>
        <w:gridCol w:w="2160"/>
      </w:tblGrid>
      <w:tr w:rsidR="008F702C" w:rsidRPr="005A5B55" w:rsidTr="008F702C">
        <w:trPr>
          <w:trHeight w:val="260"/>
          <w:jc w:val="right"/>
        </w:trPr>
        <w:tc>
          <w:tcPr>
            <w:tcW w:w="2345" w:type="dxa"/>
            <w:shd w:val="clear" w:color="auto" w:fill="D9D9D9" w:themeFill="background1" w:themeFillShade="D9"/>
            <w:vAlign w:val="bottom"/>
            <w:hideMark/>
          </w:tcPr>
          <w:p w:rsidR="008F702C" w:rsidRPr="005A5B55" w:rsidRDefault="008F702C" w:rsidP="007A389F">
            <w:pPr>
              <w:rPr>
                <w:b/>
                <w:sz w:val="20"/>
              </w:rPr>
            </w:pPr>
            <w:r w:rsidRPr="005A5B55">
              <w:rPr>
                <w:b/>
                <w:sz w:val="20"/>
              </w:rPr>
              <w:t>EVENT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bottom"/>
            <w:hideMark/>
          </w:tcPr>
          <w:p w:rsidR="008F702C" w:rsidRPr="005A5B55" w:rsidRDefault="008F702C" w:rsidP="007A389F">
            <w:pPr>
              <w:rPr>
                <w:b/>
                <w:sz w:val="20"/>
              </w:rPr>
            </w:pPr>
            <w:r w:rsidRPr="005A5B55">
              <w:rPr>
                <w:b/>
                <w:sz w:val="20"/>
              </w:rPr>
              <w:t>DATE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bottom"/>
          </w:tcPr>
          <w:p w:rsidR="008F702C" w:rsidRPr="005A5B55" w:rsidRDefault="008F702C" w:rsidP="007A389F">
            <w:pPr>
              <w:jc w:val="center"/>
              <w:rPr>
                <w:b/>
                <w:sz w:val="20"/>
              </w:rPr>
            </w:pPr>
            <w:r w:rsidRPr="005A5B55">
              <w:rPr>
                <w:b/>
                <w:sz w:val="20"/>
              </w:rPr>
              <w:t>DAY</w:t>
            </w:r>
          </w:p>
        </w:tc>
        <w:tc>
          <w:tcPr>
            <w:tcW w:w="2520" w:type="dxa"/>
            <w:shd w:val="clear" w:color="auto" w:fill="D9D9D9" w:themeFill="background1" w:themeFillShade="D9"/>
            <w:vAlign w:val="bottom"/>
            <w:hideMark/>
          </w:tcPr>
          <w:p w:rsidR="008F702C" w:rsidRPr="005A5B55" w:rsidRDefault="008F702C" w:rsidP="007A389F">
            <w:pPr>
              <w:rPr>
                <w:b/>
                <w:sz w:val="20"/>
              </w:rPr>
            </w:pPr>
            <w:r w:rsidRPr="005A5B55">
              <w:rPr>
                <w:b/>
                <w:sz w:val="20"/>
              </w:rPr>
              <w:t>LOCATION</w:t>
            </w:r>
          </w:p>
        </w:tc>
        <w:tc>
          <w:tcPr>
            <w:tcW w:w="2160" w:type="dxa"/>
            <w:shd w:val="clear" w:color="auto" w:fill="D9D9D9" w:themeFill="background1" w:themeFillShade="D9"/>
            <w:vAlign w:val="bottom"/>
          </w:tcPr>
          <w:p w:rsidR="008F702C" w:rsidRPr="005A5B55" w:rsidRDefault="008F702C" w:rsidP="007A389F">
            <w:pPr>
              <w:rPr>
                <w:b/>
                <w:sz w:val="20"/>
              </w:rPr>
            </w:pPr>
            <w:r w:rsidRPr="005A5B55">
              <w:rPr>
                <w:b/>
                <w:sz w:val="20"/>
              </w:rPr>
              <w:t>TIME</w:t>
            </w:r>
          </w:p>
        </w:tc>
      </w:tr>
      <w:tr w:rsidR="008F702C" w:rsidRPr="005A5B55" w:rsidTr="008F702C">
        <w:trPr>
          <w:trHeight w:val="260"/>
          <w:jc w:val="right"/>
        </w:trPr>
        <w:tc>
          <w:tcPr>
            <w:tcW w:w="2345" w:type="dxa"/>
            <w:shd w:val="clear" w:color="auto" w:fill="auto"/>
            <w:vAlign w:val="bottom"/>
          </w:tcPr>
          <w:p w:rsidR="008F702C" w:rsidRPr="005A5B55" w:rsidRDefault="008F702C" w:rsidP="007A389F">
            <w:pPr>
              <w:rPr>
                <w:sz w:val="20"/>
              </w:rPr>
            </w:pPr>
            <w:r w:rsidRPr="005A5B55">
              <w:rPr>
                <w:sz w:val="20"/>
              </w:rPr>
              <w:t>Career Tech &amp; RAMTEC Tuesday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8F702C" w:rsidRPr="005A5B55" w:rsidRDefault="008F702C" w:rsidP="007A389F">
            <w:pPr>
              <w:rPr>
                <w:sz w:val="20"/>
              </w:rPr>
            </w:pPr>
            <w:r w:rsidRPr="005A5B55">
              <w:rPr>
                <w:sz w:val="20"/>
              </w:rPr>
              <w:t>3/12/19</w:t>
            </w:r>
          </w:p>
        </w:tc>
        <w:tc>
          <w:tcPr>
            <w:tcW w:w="720" w:type="dxa"/>
            <w:vAlign w:val="bottom"/>
          </w:tcPr>
          <w:p w:rsidR="008F702C" w:rsidRPr="005A5B55" w:rsidRDefault="008F702C" w:rsidP="007A389F">
            <w:pPr>
              <w:jc w:val="center"/>
              <w:rPr>
                <w:sz w:val="20"/>
              </w:rPr>
            </w:pPr>
            <w:r w:rsidRPr="005A5B55">
              <w:rPr>
                <w:sz w:val="20"/>
              </w:rPr>
              <w:t>T</w:t>
            </w:r>
          </w:p>
        </w:tc>
        <w:tc>
          <w:tcPr>
            <w:tcW w:w="2520" w:type="dxa"/>
            <w:shd w:val="clear" w:color="auto" w:fill="auto"/>
            <w:vAlign w:val="bottom"/>
          </w:tcPr>
          <w:p w:rsidR="008F702C" w:rsidRPr="005A5B55" w:rsidRDefault="008F702C" w:rsidP="007A389F">
            <w:pPr>
              <w:rPr>
                <w:sz w:val="20"/>
              </w:rPr>
            </w:pPr>
            <w:r w:rsidRPr="005A5B55">
              <w:rPr>
                <w:sz w:val="20"/>
              </w:rPr>
              <w:t>WCSCC</w:t>
            </w:r>
          </w:p>
        </w:tc>
        <w:tc>
          <w:tcPr>
            <w:tcW w:w="2160" w:type="dxa"/>
            <w:vAlign w:val="bottom"/>
          </w:tcPr>
          <w:p w:rsidR="008F702C" w:rsidRPr="005A5B55" w:rsidRDefault="008F702C" w:rsidP="007A389F">
            <w:pPr>
              <w:rPr>
                <w:sz w:val="20"/>
              </w:rPr>
            </w:pPr>
          </w:p>
        </w:tc>
      </w:tr>
      <w:tr w:rsidR="008F702C" w:rsidRPr="005A5B55" w:rsidTr="008F702C">
        <w:trPr>
          <w:trHeight w:val="260"/>
          <w:jc w:val="right"/>
        </w:trPr>
        <w:tc>
          <w:tcPr>
            <w:tcW w:w="2345" w:type="dxa"/>
            <w:shd w:val="clear" w:color="auto" w:fill="auto"/>
            <w:vAlign w:val="bottom"/>
          </w:tcPr>
          <w:p w:rsidR="008F702C" w:rsidRPr="005A5B55" w:rsidRDefault="008F702C" w:rsidP="007A389F">
            <w:pPr>
              <w:rPr>
                <w:sz w:val="20"/>
              </w:rPr>
            </w:pPr>
            <w:r w:rsidRPr="005A5B55">
              <w:rPr>
                <w:sz w:val="20"/>
              </w:rPr>
              <w:t>OSBA NE Region Spring Conference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8F702C" w:rsidRPr="005A5B55" w:rsidRDefault="008F702C" w:rsidP="007A389F">
            <w:pPr>
              <w:rPr>
                <w:sz w:val="20"/>
              </w:rPr>
            </w:pPr>
            <w:r w:rsidRPr="005A5B55">
              <w:rPr>
                <w:sz w:val="20"/>
              </w:rPr>
              <w:t>3/21/19</w:t>
            </w:r>
          </w:p>
        </w:tc>
        <w:tc>
          <w:tcPr>
            <w:tcW w:w="720" w:type="dxa"/>
            <w:vAlign w:val="bottom"/>
          </w:tcPr>
          <w:p w:rsidR="008F702C" w:rsidRPr="005A5B55" w:rsidRDefault="008F702C" w:rsidP="007A389F">
            <w:pPr>
              <w:jc w:val="center"/>
              <w:rPr>
                <w:sz w:val="20"/>
              </w:rPr>
            </w:pPr>
            <w:proofErr w:type="spellStart"/>
            <w:r w:rsidRPr="005A5B55">
              <w:rPr>
                <w:sz w:val="20"/>
              </w:rPr>
              <w:t>Th</w:t>
            </w:r>
            <w:proofErr w:type="spellEnd"/>
          </w:p>
        </w:tc>
        <w:tc>
          <w:tcPr>
            <w:tcW w:w="2520" w:type="dxa"/>
            <w:shd w:val="clear" w:color="auto" w:fill="auto"/>
            <w:vAlign w:val="bottom"/>
          </w:tcPr>
          <w:p w:rsidR="008F702C" w:rsidRPr="005A5B55" w:rsidRDefault="008F702C" w:rsidP="007A389F">
            <w:pPr>
              <w:rPr>
                <w:sz w:val="20"/>
              </w:rPr>
            </w:pPr>
            <w:r w:rsidRPr="005A5B55">
              <w:rPr>
                <w:sz w:val="20"/>
              </w:rPr>
              <w:t>WCSCC</w:t>
            </w:r>
          </w:p>
        </w:tc>
        <w:tc>
          <w:tcPr>
            <w:tcW w:w="2160" w:type="dxa"/>
            <w:vAlign w:val="bottom"/>
          </w:tcPr>
          <w:p w:rsidR="008F702C" w:rsidRPr="005A5B55" w:rsidRDefault="008F702C" w:rsidP="007A389F">
            <w:pPr>
              <w:rPr>
                <w:sz w:val="20"/>
              </w:rPr>
            </w:pPr>
            <w:r w:rsidRPr="005A5B55">
              <w:rPr>
                <w:sz w:val="20"/>
              </w:rPr>
              <w:t>5:00 p.m. – 8:00 p.m.</w:t>
            </w:r>
          </w:p>
        </w:tc>
      </w:tr>
      <w:tr w:rsidR="008F702C" w:rsidRPr="005A5B55" w:rsidTr="008F702C">
        <w:trPr>
          <w:trHeight w:val="260"/>
          <w:jc w:val="right"/>
        </w:trPr>
        <w:tc>
          <w:tcPr>
            <w:tcW w:w="2345" w:type="dxa"/>
            <w:shd w:val="clear" w:color="auto" w:fill="auto"/>
            <w:vAlign w:val="bottom"/>
          </w:tcPr>
          <w:p w:rsidR="008F702C" w:rsidRPr="005A5B55" w:rsidRDefault="008F702C" w:rsidP="007A389F">
            <w:pPr>
              <w:rPr>
                <w:sz w:val="20"/>
              </w:rPr>
            </w:pPr>
            <w:r w:rsidRPr="005A5B55">
              <w:rPr>
                <w:sz w:val="20"/>
              </w:rPr>
              <w:t>End of 3</w:t>
            </w:r>
            <w:r w:rsidRPr="005A5B55">
              <w:rPr>
                <w:sz w:val="20"/>
                <w:vertAlign w:val="superscript"/>
              </w:rPr>
              <w:t>rd</w:t>
            </w:r>
            <w:r w:rsidRPr="005A5B55">
              <w:rPr>
                <w:sz w:val="20"/>
              </w:rPr>
              <w:t xml:space="preserve"> Nine Weeks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8F702C" w:rsidRPr="005A5B55" w:rsidRDefault="008F702C" w:rsidP="007A389F">
            <w:pPr>
              <w:rPr>
                <w:sz w:val="20"/>
              </w:rPr>
            </w:pPr>
            <w:r w:rsidRPr="005A5B55">
              <w:rPr>
                <w:sz w:val="20"/>
              </w:rPr>
              <w:t>3/22/19</w:t>
            </w:r>
          </w:p>
        </w:tc>
        <w:tc>
          <w:tcPr>
            <w:tcW w:w="720" w:type="dxa"/>
            <w:vAlign w:val="bottom"/>
          </w:tcPr>
          <w:p w:rsidR="008F702C" w:rsidRPr="005A5B55" w:rsidRDefault="008F702C" w:rsidP="007A389F">
            <w:pPr>
              <w:jc w:val="center"/>
              <w:rPr>
                <w:sz w:val="20"/>
              </w:rPr>
            </w:pPr>
            <w:r w:rsidRPr="005A5B55">
              <w:rPr>
                <w:sz w:val="20"/>
              </w:rPr>
              <w:t>F</w:t>
            </w:r>
          </w:p>
        </w:tc>
        <w:tc>
          <w:tcPr>
            <w:tcW w:w="2520" w:type="dxa"/>
            <w:shd w:val="clear" w:color="auto" w:fill="auto"/>
            <w:vAlign w:val="bottom"/>
          </w:tcPr>
          <w:p w:rsidR="008F702C" w:rsidRPr="005A5B55" w:rsidRDefault="008F702C" w:rsidP="007A389F">
            <w:pPr>
              <w:rPr>
                <w:sz w:val="20"/>
              </w:rPr>
            </w:pPr>
          </w:p>
        </w:tc>
        <w:tc>
          <w:tcPr>
            <w:tcW w:w="2160" w:type="dxa"/>
            <w:vAlign w:val="bottom"/>
          </w:tcPr>
          <w:p w:rsidR="008F702C" w:rsidRPr="005A5B55" w:rsidRDefault="008F702C" w:rsidP="007A389F">
            <w:pPr>
              <w:rPr>
                <w:sz w:val="20"/>
              </w:rPr>
            </w:pPr>
          </w:p>
        </w:tc>
      </w:tr>
      <w:tr w:rsidR="008F702C" w:rsidRPr="005A5B55" w:rsidTr="008F702C">
        <w:trPr>
          <w:trHeight w:val="260"/>
          <w:jc w:val="right"/>
        </w:trPr>
        <w:tc>
          <w:tcPr>
            <w:tcW w:w="2345" w:type="dxa"/>
            <w:shd w:val="clear" w:color="auto" w:fill="auto"/>
            <w:vAlign w:val="bottom"/>
          </w:tcPr>
          <w:p w:rsidR="008F702C" w:rsidRPr="005A5B55" w:rsidRDefault="008F702C" w:rsidP="007A389F">
            <w:pPr>
              <w:rPr>
                <w:sz w:val="20"/>
              </w:rPr>
            </w:pPr>
            <w:r w:rsidRPr="005A5B55">
              <w:rPr>
                <w:sz w:val="20"/>
              </w:rPr>
              <w:t xml:space="preserve">Lt. Gov. Husted Visit and </w:t>
            </w:r>
          </w:p>
          <w:p w:rsidR="008F702C" w:rsidRPr="005A5B55" w:rsidRDefault="008F702C" w:rsidP="007A389F">
            <w:pPr>
              <w:rPr>
                <w:sz w:val="20"/>
              </w:rPr>
            </w:pPr>
            <w:r w:rsidRPr="005A5B55">
              <w:rPr>
                <w:sz w:val="20"/>
              </w:rPr>
              <w:t>Business Roundtable (RAMTEC)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8F702C" w:rsidRPr="005A5B55" w:rsidRDefault="008F702C" w:rsidP="007A389F">
            <w:pPr>
              <w:rPr>
                <w:sz w:val="20"/>
              </w:rPr>
            </w:pPr>
            <w:r w:rsidRPr="005A5B55">
              <w:rPr>
                <w:sz w:val="20"/>
              </w:rPr>
              <w:t>4/2/19</w:t>
            </w:r>
          </w:p>
        </w:tc>
        <w:tc>
          <w:tcPr>
            <w:tcW w:w="720" w:type="dxa"/>
            <w:vAlign w:val="bottom"/>
          </w:tcPr>
          <w:p w:rsidR="008F702C" w:rsidRPr="005A5B55" w:rsidRDefault="008F702C" w:rsidP="007A389F">
            <w:pPr>
              <w:jc w:val="center"/>
              <w:rPr>
                <w:sz w:val="20"/>
              </w:rPr>
            </w:pPr>
            <w:r w:rsidRPr="005A5B55">
              <w:rPr>
                <w:sz w:val="20"/>
              </w:rPr>
              <w:t>T</w:t>
            </w:r>
          </w:p>
        </w:tc>
        <w:tc>
          <w:tcPr>
            <w:tcW w:w="2520" w:type="dxa"/>
            <w:shd w:val="clear" w:color="auto" w:fill="auto"/>
            <w:vAlign w:val="bottom"/>
          </w:tcPr>
          <w:p w:rsidR="008F702C" w:rsidRPr="005A5B55" w:rsidRDefault="008F702C" w:rsidP="007A389F">
            <w:pPr>
              <w:rPr>
                <w:sz w:val="20"/>
              </w:rPr>
            </w:pPr>
            <w:r w:rsidRPr="005A5B55">
              <w:rPr>
                <w:sz w:val="20"/>
              </w:rPr>
              <w:t>WCSCC RAMTEC Labs</w:t>
            </w:r>
          </w:p>
        </w:tc>
        <w:tc>
          <w:tcPr>
            <w:tcW w:w="2160" w:type="dxa"/>
            <w:vAlign w:val="bottom"/>
          </w:tcPr>
          <w:p w:rsidR="008F702C" w:rsidRPr="005A5B55" w:rsidRDefault="008F702C" w:rsidP="007A389F">
            <w:pPr>
              <w:rPr>
                <w:sz w:val="20"/>
              </w:rPr>
            </w:pPr>
            <w:r w:rsidRPr="005A5B55">
              <w:rPr>
                <w:sz w:val="20"/>
              </w:rPr>
              <w:t>10:30 a.m. – 1:00 p.m.</w:t>
            </w:r>
          </w:p>
        </w:tc>
      </w:tr>
      <w:tr w:rsidR="008F702C" w:rsidRPr="005A5B55" w:rsidTr="008F702C">
        <w:trPr>
          <w:trHeight w:val="260"/>
          <w:jc w:val="right"/>
        </w:trPr>
        <w:tc>
          <w:tcPr>
            <w:tcW w:w="2345" w:type="dxa"/>
            <w:shd w:val="clear" w:color="auto" w:fill="auto"/>
            <w:vAlign w:val="bottom"/>
          </w:tcPr>
          <w:p w:rsidR="008F702C" w:rsidRPr="005A5B55" w:rsidRDefault="008F702C" w:rsidP="007A389F">
            <w:pPr>
              <w:rPr>
                <w:sz w:val="20"/>
              </w:rPr>
            </w:pPr>
            <w:r>
              <w:rPr>
                <w:sz w:val="20"/>
              </w:rPr>
              <w:t xml:space="preserve">Senator Kristina </w:t>
            </w:r>
            <w:proofErr w:type="spellStart"/>
            <w:r>
              <w:rPr>
                <w:sz w:val="20"/>
              </w:rPr>
              <w:t>Roegner</w:t>
            </w:r>
            <w:proofErr w:type="spellEnd"/>
            <w:r>
              <w:rPr>
                <w:sz w:val="20"/>
              </w:rPr>
              <w:t xml:space="preserve"> Visit and Tour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8F702C" w:rsidRPr="005A5B55" w:rsidRDefault="008F702C" w:rsidP="007A389F">
            <w:pPr>
              <w:rPr>
                <w:sz w:val="20"/>
              </w:rPr>
            </w:pPr>
            <w:r>
              <w:rPr>
                <w:sz w:val="20"/>
              </w:rPr>
              <w:t>4/4/19</w:t>
            </w:r>
          </w:p>
        </w:tc>
        <w:tc>
          <w:tcPr>
            <w:tcW w:w="720" w:type="dxa"/>
            <w:vAlign w:val="bottom"/>
          </w:tcPr>
          <w:p w:rsidR="008F702C" w:rsidRPr="005A5B55" w:rsidRDefault="008F702C" w:rsidP="007A389F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Th</w:t>
            </w:r>
            <w:proofErr w:type="spellEnd"/>
          </w:p>
        </w:tc>
        <w:tc>
          <w:tcPr>
            <w:tcW w:w="2520" w:type="dxa"/>
            <w:shd w:val="clear" w:color="auto" w:fill="auto"/>
            <w:vAlign w:val="bottom"/>
          </w:tcPr>
          <w:p w:rsidR="008F702C" w:rsidRPr="005A5B55" w:rsidRDefault="008F702C" w:rsidP="007A389F">
            <w:pPr>
              <w:rPr>
                <w:sz w:val="20"/>
              </w:rPr>
            </w:pPr>
            <w:r>
              <w:rPr>
                <w:sz w:val="20"/>
              </w:rPr>
              <w:t>WCSCC</w:t>
            </w:r>
          </w:p>
        </w:tc>
        <w:tc>
          <w:tcPr>
            <w:tcW w:w="2160" w:type="dxa"/>
            <w:vAlign w:val="bottom"/>
          </w:tcPr>
          <w:p w:rsidR="008F702C" w:rsidRPr="005A5B55" w:rsidRDefault="008F702C" w:rsidP="007A389F">
            <w:pPr>
              <w:rPr>
                <w:sz w:val="20"/>
              </w:rPr>
            </w:pPr>
            <w:r>
              <w:rPr>
                <w:sz w:val="20"/>
              </w:rPr>
              <w:t>11:30 a.m. – 1:00 p.m.</w:t>
            </w:r>
          </w:p>
        </w:tc>
      </w:tr>
      <w:tr w:rsidR="008F702C" w:rsidRPr="005A5B55" w:rsidTr="008F702C">
        <w:trPr>
          <w:trHeight w:val="260"/>
          <w:jc w:val="right"/>
        </w:trPr>
        <w:tc>
          <w:tcPr>
            <w:tcW w:w="2345" w:type="dxa"/>
            <w:shd w:val="clear" w:color="auto" w:fill="auto"/>
            <w:vAlign w:val="bottom"/>
          </w:tcPr>
          <w:p w:rsidR="008F702C" w:rsidRPr="005A5B55" w:rsidRDefault="008F702C" w:rsidP="007A389F">
            <w:pPr>
              <w:rPr>
                <w:sz w:val="20"/>
              </w:rPr>
            </w:pPr>
            <w:r w:rsidRPr="005A5B55">
              <w:rPr>
                <w:sz w:val="20"/>
              </w:rPr>
              <w:t>WCSCC Board of Education Meeting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8F702C" w:rsidRPr="005A5B55" w:rsidRDefault="008F702C" w:rsidP="007A389F">
            <w:pPr>
              <w:rPr>
                <w:sz w:val="20"/>
              </w:rPr>
            </w:pPr>
            <w:r w:rsidRPr="005A5B55">
              <w:rPr>
                <w:sz w:val="20"/>
              </w:rPr>
              <w:t>4/10/19</w:t>
            </w:r>
          </w:p>
        </w:tc>
        <w:tc>
          <w:tcPr>
            <w:tcW w:w="720" w:type="dxa"/>
            <w:vAlign w:val="bottom"/>
          </w:tcPr>
          <w:p w:rsidR="008F702C" w:rsidRPr="005A5B55" w:rsidRDefault="008F702C" w:rsidP="007A389F">
            <w:pPr>
              <w:jc w:val="center"/>
              <w:rPr>
                <w:sz w:val="20"/>
              </w:rPr>
            </w:pPr>
            <w:r w:rsidRPr="005A5B55">
              <w:rPr>
                <w:sz w:val="20"/>
              </w:rPr>
              <w:t>W</w:t>
            </w:r>
          </w:p>
        </w:tc>
        <w:tc>
          <w:tcPr>
            <w:tcW w:w="2520" w:type="dxa"/>
            <w:shd w:val="clear" w:color="auto" w:fill="auto"/>
            <w:vAlign w:val="bottom"/>
          </w:tcPr>
          <w:p w:rsidR="008F702C" w:rsidRPr="005A5B55" w:rsidRDefault="008F702C" w:rsidP="007A389F">
            <w:pPr>
              <w:rPr>
                <w:sz w:val="20"/>
              </w:rPr>
            </w:pPr>
            <w:r w:rsidRPr="005A5B55">
              <w:rPr>
                <w:sz w:val="20"/>
              </w:rPr>
              <w:t>G101/Board Room</w:t>
            </w:r>
          </w:p>
        </w:tc>
        <w:tc>
          <w:tcPr>
            <w:tcW w:w="2160" w:type="dxa"/>
            <w:vAlign w:val="bottom"/>
          </w:tcPr>
          <w:p w:rsidR="008F702C" w:rsidRPr="005A5B55" w:rsidRDefault="008F702C" w:rsidP="007A389F">
            <w:pPr>
              <w:rPr>
                <w:sz w:val="20"/>
              </w:rPr>
            </w:pPr>
            <w:r w:rsidRPr="005A5B55">
              <w:rPr>
                <w:sz w:val="20"/>
              </w:rPr>
              <w:t>7:00 p.m. Reception</w:t>
            </w:r>
          </w:p>
          <w:p w:rsidR="008F702C" w:rsidRPr="005A5B55" w:rsidRDefault="008F702C" w:rsidP="007A389F">
            <w:pPr>
              <w:rPr>
                <w:sz w:val="20"/>
              </w:rPr>
            </w:pPr>
            <w:r w:rsidRPr="005A5B55">
              <w:rPr>
                <w:sz w:val="20"/>
              </w:rPr>
              <w:t>7:30 p.m. Regular Meeting</w:t>
            </w:r>
          </w:p>
        </w:tc>
      </w:tr>
    </w:tbl>
    <w:p w:rsidR="00BF2BEA" w:rsidRDefault="00BF2BEA" w:rsidP="00451CBA">
      <w:pPr>
        <w:jc w:val="both"/>
      </w:pPr>
    </w:p>
    <w:p w:rsidR="00451CBA" w:rsidRDefault="00451CBA" w:rsidP="005E0342">
      <w:pPr>
        <w:jc w:val="both"/>
      </w:pPr>
      <w:r>
        <w:t xml:space="preserve">Voice call vote on the motion was as follows:  </w:t>
      </w:r>
      <w:r w:rsidR="008F702C">
        <w:t xml:space="preserve">Mrs. Williams, </w:t>
      </w:r>
      <w:r w:rsidR="00BF2BEA">
        <w:t xml:space="preserve">Mrs. Herman, </w:t>
      </w:r>
      <w:r w:rsidR="008F702C">
        <w:t xml:space="preserve">Mr. Besancon, </w:t>
      </w:r>
      <w:r w:rsidR="00BA3EDA">
        <w:t>Mr.</w:t>
      </w:r>
      <w:r w:rsidR="00D810FF">
        <w:t xml:space="preserve"> DeAngelis, </w:t>
      </w:r>
      <w:r w:rsidR="00BF2BEA">
        <w:t>Mr</w:t>
      </w:r>
      <w:r w:rsidR="00F145D3">
        <w:t>s. Gwin</w:t>
      </w:r>
      <w:r w:rsidR="008F702C">
        <w:t xml:space="preserve">, Mr. Keener, </w:t>
      </w:r>
      <w:r w:rsidR="00832F97">
        <w:t>Mr</w:t>
      </w:r>
      <w:r w:rsidR="00101431">
        <w:t>s</w:t>
      </w:r>
      <w:r w:rsidR="00832F97">
        <w:t xml:space="preserve">. Lawson, </w:t>
      </w:r>
      <w:r w:rsidR="00F145D3">
        <w:t xml:space="preserve">Mr. Noble, </w:t>
      </w:r>
      <w:r w:rsidR="00D810FF">
        <w:t xml:space="preserve">Dr. Roadruck, </w:t>
      </w:r>
      <w:r w:rsidR="00BF2BEA">
        <w:t xml:space="preserve">Mr. Stavnezer, </w:t>
      </w:r>
      <w:r w:rsidR="008F702C">
        <w:t xml:space="preserve">Mr. Steiner, </w:t>
      </w:r>
      <w:r w:rsidR="00AF7ECA">
        <w:t>Mr. Stuart</w:t>
      </w:r>
      <w:r w:rsidR="002F0BED">
        <w:t xml:space="preserve"> </w:t>
      </w:r>
      <w:r w:rsidR="00BF2BEA">
        <w:t xml:space="preserve">and Mrs. Tschantz  </w:t>
      </w:r>
      <w:r w:rsidR="0053719F">
        <w:t xml:space="preserve"> </w:t>
      </w:r>
      <w:r>
        <w:t>– all say yes.</w:t>
      </w:r>
    </w:p>
    <w:p w:rsidR="00B531DB" w:rsidRDefault="00B531DB" w:rsidP="00451CBA">
      <w:pPr>
        <w:jc w:val="both"/>
      </w:pPr>
    </w:p>
    <w:p w:rsidR="00451CBA" w:rsidRDefault="00451CBA" w:rsidP="00451CB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The motion was carried.</w:t>
      </w:r>
    </w:p>
    <w:p w:rsidR="00FF05F0" w:rsidRDefault="00FF05F0" w:rsidP="00451CBA">
      <w:pPr>
        <w:pStyle w:val="BodyText"/>
        <w:rPr>
          <w:b/>
          <w:bCs/>
          <w:u w:val="single"/>
        </w:rPr>
      </w:pPr>
    </w:p>
    <w:p w:rsidR="00451CBA" w:rsidRPr="00800771" w:rsidRDefault="00451CBA" w:rsidP="00451CBA">
      <w:pPr>
        <w:pStyle w:val="BodyText"/>
        <w:rPr>
          <w:b/>
          <w:bCs/>
          <w:u w:val="single"/>
        </w:rPr>
      </w:pPr>
      <w:r w:rsidRPr="00800771">
        <w:rPr>
          <w:b/>
          <w:bCs/>
          <w:u w:val="single"/>
        </w:rPr>
        <w:t>TREASURER</w:t>
      </w:r>
      <w:r w:rsidR="00A70651" w:rsidRPr="00800771">
        <w:rPr>
          <w:b/>
          <w:bCs/>
          <w:u w:val="single"/>
        </w:rPr>
        <w:t>’S</w:t>
      </w:r>
      <w:r w:rsidRPr="00800771">
        <w:rPr>
          <w:b/>
          <w:bCs/>
          <w:u w:val="single"/>
        </w:rPr>
        <w:t xml:space="preserve"> CONSENT AGENDA</w:t>
      </w:r>
    </w:p>
    <w:p w:rsidR="00451CBA" w:rsidRDefault="00451CBA" w:rsidP="00451CBA">
      <w:pPr>
        <w:pStyle w:val="BodyText"/>
        <w:rPr>
          <w:bCs/>
        </w:rPr>
      </w:pPr>
      <w:r>
        <w:rPr>
          <w:bCs/>
        </w:rPr>
        <w:t xml:space="preserve">A motion by </w:t>
      </w:r>
      <w:r w:rsidR="002E6A68">
        <w:rPr>
          <w:bCs/>
        </w:rPr>
        <w:t>Mr</w:t>
      </w:r>
      <w:r w:rsidR="00222D5B">
        <w:rPr>
          <w:bCs/>
        </w:rPr>
        <w:t xml:space="preserve">. </w:t>
      </w:r>
      <w:r w:rsidR="008F702C">
        <w:rPr>
          <w:bCs/>
        </w:rPr>
        <w:t>Besancon</w:t>
      </w:r>
      <w:r w:rsidR="00D810FF">
        <w:rPr>
          <w:bCs/>
        </w:rPr>
        <w:t xml:space="preserve"> </w:t>
      </w:r>
      <w:r>
        <w:rPr>
          <w:bCs/>
        </w:rPr>
        <w:t>was seconded by</w:t>
      </w:r>
      <w:r w:rsidR="003F5F3A">
        <w:rPr>
          <w:bCs/>
        </w:rPr>
        <w:t xml:space="preserve"> Mr. </w:t>
      </w:r>
      <w:r w:rsidR="008F702C">
        <w:rPr>
          <w:bCs/>
        </w:rPr>
        <w:t>Stavnezer</w:t>
      </w:r>
      <w:r w:rsidR="00407509">
        <w:rPr>
          <w:bCs/>
        </w:rPr>
        <w:t xml:space="preserve"> </w:t>
      </w:r>
      <w:r>
        <w:rPr>
          <w:bCs/>
        </w:rPr>
        <w:t>to approve the Treasurer</w:t>
      </w:r>
      <w:r w:rsidR="00A70651">
        <w:rPr>
          <w:bCs/>
        </w:rPr>
        <w:t>’s</w:t>
      </w:r>
      <w:r>
        <w:rPr>
          <w:bCs/>
        </w:rPr>
        <w:t xml:space="preserve"> Consent Agenda as follows:</w:t>
      </w:r>
    </w:p>
    <w:p w:rsidR="00E47184" w:rsidRDefault="00E47184" w:rsidP="004F6AF6">
      <w:pPr>
        <w:tabs>
          <w:tab w:val="left" w:pos="540"/>
          <w:tab w:val="left" w:pos="720"/>
          <w:tab w:val="left" w:pos="1080"/>
          <w:tab w:val="left" w:pos="1710"/>
        </w:tabs>
        <w:ind w:hanging="720"/>
      </w:pPr>
    </w:p>
    <w:p w:rsidR="00222D5B" w:rsidRPr="00BB0C11" w:rsidRDefault="00222D5B" w:rsidP="00222D5B">
      <w:pPr>
        <w:pStyle w:val="ListParagraph"/>
        <w:numPr>
          <w:ilvl w:val="0"/>
          <w:numId w:val="2"/>
        </w:numPr>
        <w:tabs>
          <w:tab w:val="left" w:pos="360"/>
          <w:tab w:val="left" w:pos="1080"/>
        </w:tabs>
        <w:ind w:left="360"/>
        <w:contextualSpacing/>
      </w:pPr>
      <w:r w:rsidRPr="00BB0C11">
        <w:t>Finance</w:t>
      </w:r>
    </w:p>
    <w:p w:rsidR="00222D5B" w:rsidRPr="00BB0C11" w:rsidRDefault="00222D5B" w:rsidP="00222D5B">
      <w:pPr>
        <w:pStyle w:val="ListParagraph"/>
        <w:tabs>
          <w:tab w:val="left" w:pos="720"/>
          <w:tab w:val="left" w:pos="1080"/>
        </w:tabs>
      </w:pPr>
    </w:p>
    <w:p w:rsidR="00222D5B" w:rsidRPr="00BB0C11" w:rsidRDefault="00222D5B" w:rsidP="005E0342">
      <w:pPr>
        <w:pStyle w:val="ListParagraph"/>
        <w:numPr>
          <w:ilvl w:val="0"/>
          <w:numId w:val="3"/>
        </w:numPr>
        <w:tabs>
          <w:tab w:val="left" w:pos="720"/>
          <w:tab w:val="left" w:pos="1080"/>
        </w:tabs>
        <w:contextualSpacing/>
        <w:jc w:val="both"/>
      </w:pPr>
      <w:r w:rsidRPr="00BB0C11">
        <w:t xml:space="preserve">Approval of the list of purchase orders and budgetary check register for </w:t>
      </w:r>
      <w:r w:rsidR="008F702C">
        <w:t>February</w:t>
      </w:r>
      <w:r w:rsidRPr="00BB0C11">
        <w:t xml:space="preserve"> 2019</w:t>
      </w:r>
    </w:p>
    <w:p w:rsidR="00222D5B" w:rsidRPr="00BB0C11" w:rsidRDefault="00222D5B" w:rsidP="005E0342">
      <w:pPr>
        <w:pStyle w:val="ListParagraph"/>
        <w:tabs>
          <w:tab w:val="left" w:pos="720"/>
          <w:tab w:val="left" w:pos="1080"/>
        </w:tabs>
        <w:ind w:left="1080"/>
        <w:jc w:val="both"/>
      </w:pPr>
    </w:p>
    <w:p w:rsidR="00222D5B" w:rsidRPr="00BB0C11" w:rsidRDefault="00222D5B" w:rsidP="005E0342">
      <w:pPr>
        <w:pStyle w:val="ListParagraph"/>
        <w:numPr>
          <w:ilvl w:val="0"/>
          <w:numId w:val="3"/>
        </w:numPr>
        <w:tabs>
          <w:tab w:val="left" w:pos="720"/>
          <w:tab w:val="left" w:pos="1080"/>
        </w:tabs>
        <w:contextualSpacing/>
        <w:jc w:val="both"/>
      </w:pPr>
      <w:r w:rsidRPr="00BB0C11">
        <w:t xml:space="preserve">Approval of the Financial Reports for </w:t>
      </w:r>
      <w:r w:rsidR="008F702C">
        <w:t>February</w:t>
      </w:r>
      <w:r w:rsidRPr="00BB0C11">
        <w:t xml:space="preserve"> 2019 </w:t>
      </w:r>
    </w:p>
    <w:p w:rsidR="00222D5B" w:rsidRPr="00BB0C11" w:rsidRDefault="00222D5B" w:rsidP="005E0342">
      <w:pPr>
        <w:pStyle w:val="ListParagraph"/>
        <w:tabs>
          <w:tab w:val="left" w:pos="720"/>
          <w:tab w:val="left" w:pos="1080"/>
        </w:tabs>
        <w:ind w:left="1080"/>
        <w:jc w:val="both"/>
      </w:pPr>
    </w:p>
    <w:p w:rsidR="008F702C" w:rsidRPr="008F702C" w:rsidRDefault="00222D5B" w:rsidP="005E0342">
      <w:pPr>
        <w:pStyle w:val="ListParagraph"/>
        <w:numPr>
          <w:ilvl w:val="0"/>
          <w:numId w:val="3"/>
        </w:numPr>
        <w:tabs>
          <w:tab w:val="left" w:pos="720"/>
          <w:tab w:val="left" w:pos="1080"/>
        </w:tabs>
        <w:contextualSpacing/>
        <w:jc w:val="both"/>
      </w:pPr>
      <w:r w:rsidRPr="00BB0C11">
        <w:t>Approv</w:t>
      </w:r>
      <w:r w:rsidR="008F702C">
        <w:t>al</w:t>
      </w:r>
      <w:r w:rsidRPr="00BB0C11">
        <w:t xml:space="preserve"> </w:t>
      </w:r>
      <w:r w:rsidR="008F702C">
        <w:t xml:space="preserve">of the FY19 Amended Appropriations </w:t>
      </w:r>
    </w:p>
    <w:p w:rsidR="008F702C" w:rsidRDefault="008F702C" w:rsidP="008F702C">
      <w:pPr>
        <w:pStyle w:val="ListParagraph"/>
      </w:pPr>
    </w:p>
    <w:p w:rsidR="008F702C" w:rsidRPr="008F702C" w:rsidRDefault="008F702C" w:rsidP="005E0342">
      <w:pPr>
        <w:pStyle w:val="ListParagraph"/>
        <w:numPr>
          <w:ilvl w:val="0"/>
          <w:numId w:val="3"/>
        </w:numPr>
        <w:tabs>
          <w:tab w:val="left" w:pos="720"/>
          <w:tab w:val="left" w:pos="1080"/>
        </w:tabs>
        <w:contextualSpacing/>
        <w:jc w:val="both"/>
      </w:pPr>
      <w:r w:rsidRPr="008F702C">
        <w:t xml:space="preserve">Approval to enter into an agreement with </w:t>
      </w:r>
      <w:proofErr w:type="spellStart"/>
      <w:r w:rsidRPr="008F702C">
        <w:t>CompManagement</w:t>
      </w:r>
      <w:proofErr w:type="spellEnd"/>
      <w:r w:rsidRPr="008F702C">
        <w:t xml:space="preserve"> as a part of the 2020 Worker’s Compensation Group Retrospective Rating Program.  The estimated annual premium is $19,341 with an estimated maximum savings of $11,226 and an estimated maximum assessment of $2,615.  The annual enrollment fee is $715.  </w:t>
      </w:r>
      <w:proofErr w:type="spellStart"/>
      <w:r w:rsidRPr="008F702C">
        <w:t>CompManagement</w:t>
      </w:r>
      <w:proofErr w:type="spellEnd"/>
      <w:r w:rsidRPr="008F702C">
        <w:t xml:space="preserve"> is endorsed by OS</w:t>
      </w:r>
      <w:r w:rsidR="005E0342">
        <w:t xml:space="preserve">BA and OASBO. </w:t>
      </w:r>
    </w:p>
    <w:p w:rsidR="00222D5B" w:rsidRPr="00BB0C11" w:rsidRDefault="00222D5B" w:rsidP="00222D5B">
      <w:pPr>
        <w:pStyle w:val="ListParagraph"/>
      </w:pPr>
    </w:p>
    <w:p w:rsidR="000265C7" w:rsidRDefault="000265C7" w:rsidP="00222D5B">
      <w:pPr>
        <w:tabs>
          <w:tab w:val="left" w:pos="720"/>
          <w:tab w:val="left" w:pos="1080"/>
          <w:tab w:val="left" w:pos="1710"/>
        </w:tabs>
      </w:pPr>
    </w:p>
    <w:p w:rsidR="00153F18" w:rsidRDefault="00153F18" w:rsidP="00153F18">
      <w:pPr>
        <w:jc w:val="both"/>
      </w:pPr>
      <w:r>
        <w:lastRenderedPageBreak/>
        <w:t>Page Twenty-Nine</w:t>
      </w:r>
    </w:p>
    <w:p w:rsidR="00153F18" w:rsidRDefault="00153F18" w:rsidP="00153F18">
      <w:pPr>
        <w:jc w:val="both"/>
      </w:pPr>
      <w:r>
        <w:t>March 20, 2019</w:t>
      </w:r>
    </w:p>
    <w:p w:rsidR="00153F18" w:rsidRDefault="00153F18" w:rsidP="00153F18"/>
    <w:p w:rsidR="00153F18" w:rsidRDefault="00153F18" w:rsidP="00153F18">
      <w:pPr>
        <w:jc w:val="center"/>
      </w:pPr>
      <w:r>
        <w:t>Minutes of the Regular Meeting of the Wayne County</w:t>
      </w:r>
    </w:p>
    <w:p w:rsidR="00153F18" w:rsidRDefault="00153F18" w:rsidP="00153F18">
      <w:pPr>
        <w:pStyle w:val="Heading7"/>
        <w:tabs>
          <w:tab w:val="left" w:pos="720"/>
        </w:tabs>
        <w:jc w:val="center"/>
        <w:rPr>
          <w:b w:val="0"/>
        </w:rPr>
      </w:pPr>
      <w:r>
        <w:rPr>
          <w:b w:val="0"/>
        </w:rPr>
        <w:t>Joint Vocational School District Board of Education</w:t>
      </w:r>
    </w:p>
    <w:p w:rsidR="00153F18" w:rsidRDefault="00153F18" w:rsidP="00222D5B">
      <w:pPr>
        <w:tabs>
          <w:tab w:val="left" w:pos="720"/>
          <w:tab w:val="left" w:pos="1080"/>
          <w:tab w:val="left" w:pos="1710"/>
        </w:tabs>
      </w:pPr>
    </w:p>
    <w:p w:rsidR="00153F18" w:rsidRDefault="00153F18" w:rsidP="00222D5B">
      <w:pPr>
        <w:tabs>
          <w:tab w:val="left" w:pos="720"/>
          <w:tab w:val="left" w:pos="1080"/>
          <w:tab w:val="left" w:pos="1710"/>
        </w:tabs>
      </w:pPr>
      <w:r>
        <w:t>TREASURER’S CONSENT AGENDA – (</w:t>
      </w:r>
      <w:proofErr w:type="spellStart"/>
      <w:r>
        <w:t>Con’t</w:t>
      </w:r>
      <w:proofErr w:type="spellEnd"/>
      <w:r>
        <w:t>)</w:t>
      </w:r>
    </w:p>
    <w:p w:rsidR="00153F18" w:rsidRDefault="00153F18" w:rsidP="00222D5B">
      <w:pPr>
        <w:tabs>
          <w:tab w:val="left" w:pos="720"/>
          <w:tab w:val="left" w:pos="1080"/>
          <w:tab w:val="left" w:pos="1710"/>
        </w:tabs>
      </w:pPr>
    </w:p>
    <w:p w:rsidR="008F702C" w:rsidRDefault="008F702C" w:rsidP="005E0342">
      <w:pPr>
        <w:jc w:val="both"/>
      </w:pPr>
      <w:r>
        <w:t>Roll call vote on the motion was as follows:   Mr. Besancon,</w:t>
      </w:r>
      <w:r w:rsidR="003A430C">
        <w:t xml:space="preserve"> yes;</w:t>
      </w:r>
      <w:r>
        <w:t xml:space="preserve"> Mr. </w:t>
      </w:r>
      <w:proofErr w:type="spellStart"/>
      <w:r>
        <w:t>Stavnezer</w:t>
      </w:r>
      <w:proofErr w:type="spellEnd"/>
      <w:r>
        <w:t>,</w:t>
      </w:r>
      <w:r w:rsidR="003A430C">
        <w:t xml:space="preserve"> yes;</w:t>
      </w:r>
      <w:r>
        <w:t xml:space="preserve"> Mr. DeAngelis,</w:t>
      </w:r>
      <w:r w:rsidR="003A430C">
        <w:t xml:space="preserve"> yes;</w:t>
      </w:r>
      <w:r>
        <w:t xml:space="preserve"> Mrs. Gwin, </w:t>
      </w:r>
      <w:r w:rsidR="003A430C">
        <w:t xml:space="preserve">yes; </w:t>
      </w:r>
      <w:r>
        <w:t xml:space="preserve">Mrs. Herman, </w:t>
      </w:r>
      <w:r w:rsidR="003A430C">
        <w:t xml:space="preserve">yes; </w:t>
      </w:r>
      <w:r>
        <w:t xml:space="preserve">Mr. Keener, </w:t>
      </w:r>
      <w:r w:rsidR="003A430C">
        <w:t xml:space="preserve">yes; </w:t>
      </w:r>
      <w:r>
        <w:t xml:space="preserve">Mrs. Lawson, </w:t>
      </w:r>
      <w:r w:rsidR="003A430C">
        <w:t xml:space="preserve">yes; </w:t>
      </w:r>
      <w:r>
        <w:t xml:space="preserve">Mr. Noble, </w:t>
      </w:r>
      <w:r w:rsidR="003A430C">
        <w:t xml:space="preserve">yes; </w:t>
      </w:r>
      <w:r>
        <w:t xml:space="preserve">Dr. </w:t>
      </w:r>
      <w:proofErr w:type="spellStart"/>
      <w:r>
        <w:t>Roadruck</w:t>
      </w:r>
      <w:proofErr w:type="spellEnd"/>
      <w:r>
        <w:t xml:space="preserve">, </w:t>
      </w:r>
      <w:r w:rsidR="003A430C">
        <w:t xml:space="preserve">yes; </w:t>
      </w:r>
      <w:r>
        <w:t xml:space="preserve">Mr. Steiner, </w:t>
      </w:r>
      <w:r w:rsidR="003A430C">
        <w:t xml:space="preserve">yes; </w:t>
      </w:r>
      <w:r>
        <w:t xml:space="preserve">Mr. Stuart, </w:t>
      </w:r>
      <w:r w:rsidR="003A430C">
        <w:t xml:space="preserve">yes; </w:t>
      </w:r>
      <w:r>
        <w:t>Mrs. Williams</w:t>
      </w:r>
      <w:r w:rsidR="003A430C">
        <w:t>, yes;</w:t>
      </w:r>
      <w:r>
        <w:t xml:space="preserve"> and Mrs. Tschantz</w:t>
      </w:r>
      <w:r w:rsidR="003A430C">
        <w:t>, yes</w:t>
      </w:r>
      <w:r>
        <w:t>.</w:t>
      </w:r>
    </w:p>
    <w:p w:rsidR="008F702C" w:rsidRDefault="008F702C" w:rsidP="008F702C">
      <w:pPr>
        <w:jc w:val="both"/>
      </w:pPr>
    </w:p>
    <w:p w:rsidR="008F702C" w:rsidRDefault="008F702C" w:rsidP="008F702C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The motion was carried</w:t>
      </w:r>
    </w:p>
    <w:p w:rsidR="00222D5B" w:rsidRDefault="00222D5B" w:rsidP="00D721EB">
      <w:pPr>
        <w:jc w:val="both"/>
      </w:pPr>
    </w:p>
    <w:p w:rsidR="00A70651" w:rsidRPr="00687160" w:rsidRDefault="00A70651" w:rsidP="00A70651">
      <w:pPr>
        <w:jc w:val="both"/>
        <w:rPr>
          <w:b/>
          <w:u w:val="single"/>
        </w:rPr>
      </w:pPr>
      <w:r w:rsidRPr="004E4602">
        <w:rPr>
          <w:b/>
          <w:u w:val="single"/>
        </w:rPr>
        <w:t>SUPERINTENDENT’S CONSENT AGENDA</w:t>
      </w:r>
    </w:p>
    <w:p w:rsidR="00A70651" w:rsidRDefault="00A70651" w:rsidP="00962E93">
      <w:pPr>
        <w:jc w:val="both"/>
      </w:pPr>
      <w:r>
        <w:t xml:space="preserve">A motion by </w:t>
      </w:r>
      <w:r w:rsidR="00E10A4D">
        <w:t xml:space="preserve">Mr. </w:t>
      </w:r>
      <w:r w:rsidR="008F702C">
        <w:t>Stuart</w:t>
      </w:r>
      <w:r w:rsidR="004B7EE5">
        <w:t xml:space="preserve"> </w:t>
      </w:r>
      <w:r w:rsidR="009A0866">
        <w:t>w</w:t>
      </w:r>
      <w:r>
        <w:t xml:space="preserve">as seconded by </w:t>
      </w:r>
      <w:r w:rsidR="008F702C">
        <w:t>M</w:t>
      </w:r>
      <w:r w:rsidR="00F80E61">
        <w:t>r.</w:t>
      </w:r>
      <w:r w:rsidR="004B7EE5" w:rsidRPr="004B7EE5">
        <w:t xml:space="preserve"> </w:t>
      </w:r>
      <w:r w:rsidR="008F702C">
        <w:t>Stavnezer</w:t>
      </w:r>
      <w:r w:rsidR="00F80E61">
        <w:t xml:space="preserve"> </w:t>
      </w:r>
      <w:r>
        <w:t>to approve the Superintendent’s Consent Agenda as follows:</w:t>
      </w:r>
    </w:p>
    <w:p w:rsidR="00222D5B" w:rsidRDefault="00222D5B" w:rsidP="004163AF">
      <w:pPr>
        <w:pStyle w:val="ListParagraph"/>
        <w:tabs>
          <w:tab w:val="left" w:pos="720"/>
        </w:tabs>
        <w:ind w:left="0"/>
        <w:jc w:val="both"/>
      </w:pPr>
    </w:p>
    <w:p w:rsidR="00222D5B" w:rsidRDefault="00222D5B" w:rsidP="00222D5B">
      <w:pPr>
        <w:pStyle w:val="ListParagraph"/>
        <w:numPr>
          <w:ilvl w:val="0"/>
          <w:numId w:val="4"/>
        </w:numPr>
        <w:ind w:left="360"/>
        <w:contextualSpacing/>
      </w:pPr>
      <w:r w:rsidRPr="00BB0C11">
        <w:t>Certified Employment</w:t>
      </w:r>
    </w:p>
    <w:p w:rsidR="008F702C" w:rsidRDefault="008F702C" w:rsidP="008F702C">
      <w:pPr>
        <w:contextualSpacing/>
      </w:pPr>
    </w:p>
    <w:p w:rsidR="008F702C" w:rsidRPr="00763F38" w:rsidRDefault="008F702C" w:rsidP="005E0342">
      <w:pPr>
        <w:pStyle w:val="ListParagraph"/>
        <w:numPr>
          <w:ilvl w:val="0"/>
          <w:numId w:val="17"/>
        </w:numPr>
        <w:contextualSpacing/>
        <w:jc w:val="both"/>
      </w:pPr>
      <w:r w:rsidRPr="00763F38">
        <w:t>Employment of the following certified individual(s) to substitute in area(s) indicated for the 2018-2019 school year:</w:t>
      </w:r>
    </w:p>
    <w:p w:rsidR="008F702C" w:rsidRPr="00306443" w:rsidRDefault="008F702C" w:rsidP="008F702C">
      <w:pPr>
        <w:rPr>
          <w:sz w:val="22"/>
          <w:szCs w:val="22"/>
        </w:rPr>
      </w:pPr>
    </w:p>
    <w:tbl>
      <w:tblPr>
        <w:tblW w:w="8190" w:type="dxa"/>
        <w:tblInd w:w="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0"/>
        <w:gridCol w:w="990"/>
        <w:gridCol w:w="4500"/>
        <w:gridCol w:w="1440"/>
      </w:tblGrid>
      <w:tr w:rsidR="008F702C" w:rsidRPr="00306443" w:rsidTr="005E0342">
        <w:trPr>
          <w:trHeight w:val="492"/>
        </w:trPr>
        <w:tc>
          <w:tcPr>
            <w:tcW w:w="1260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F702C" w:rsidRPr="00306443" w:rsidRDefault="008F702C" w:rsidP="007A389F">
            <w:pPr>
              <w:spacing w:line="252" w:lineRule="auto"/>
              <w:rPr>
                <w:b/>
                <w:bCs/>
                <w:sz w:val="20"/>
              </w:rPr>
            </w:pPr>
            <w:r w:rsidRPr="00306443">
              <w:rPr>
                <w:b/>
                <w:bCs/>
                <w:sz w:val="20"/>
              </w:rPr>
              <w:t>LAST</w:t>
            </w:r>
          </w:p>
        </w:tc>
        <w:tc>
          <w:tcPr>
            <w:tcW w:w="990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F702C" w:rsidRPr="00306443" w:rsidRDefault="008F702C" w:rsidP="007A389F">
            <w:pPr>
              <w:spacing w:line="252" w:lineRule="auto"/>
              <w:rPr>
                <w:b/>
                <w:bCs/>
                <w:sz w:val="20"/>
              </w:rPr>
            </w:pPr>
            <w:r w:rsidRPr="00306443">
              <w:rPr>
                <w:b/>
                <w:bCs/>
                <w:sz w:val="20"/>
              </w:rPr>
              <w:t>FIRST</w:t>
            </w:r>
          </w:p>
        </w:tc>
        <w:tc>
          <w:tcPr>
            <w:tcW w:w="4500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F702C" w:rsidRPr="00306443" w:rsidRDefault="008F702C" w:rsidP="007A389F">
            <w:pPr>
              <w:spacing w:line="252" w:lineRule="auto"/>
              <w:rPr>
                <w:b/>
                <w:bCs/>
                <w:sz w:val="20"/>
              </w:rPr>
            </w:pPr>
            <w:r w:rsidRPr="00306443">
              <w:rPr>
                <w:b/>
                <w:bCs/>
                <w:sz w:val="20"/>
              </w:rPr>
              <w:t>SUBSTITUTE TEACHING AREA(S)</w:t>
            </w:r>
          </w:p>
        </w:tc>
        <w:tc>
          <w:tcPr>
            <w:tcW w:w="1440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F702C" w:rsidRPr="00306443" w:rsidRDefault="008F702C" w:rsidP="007A389F">
            <w:pPr>
              <w:spacing w:line="252" w:lineRule="auto"/>
              <w:rPr>
                <w:b/>
                <w:bCs/>
                <w:sz w:val="20"/>
              </w:rPr>
            </w:pPr>
          </w:p>
          <w:p w:rsidR="008F702C" w:rsidRPr="00306443" w:rsidRDefault="008F702C" w:rsidP="007A389F">
            <w:pPr>
              <w:spacing w:line="252" w:lineRule="auto"/>
              <w:rPr>
                <w:b/>
                <w:bCs/>
                <w:sz w:val="20"/>
              </w:rPr>
            </w:pPr>
            <w:r w:rsidRPr="00306443">
              <w:rPr>
                <w:b/>
                <w:bCs/>
                <w:sz w:val="20"/>
              </w:rPr>
              <w:t>EFFECTIVE</w:t>
            </w:r>
          </w:p>
        </w:tc>
      </w:tr>
      <w:tr w:rsidR="008F702C" w:rsidRPr="00306443" w:rsidTr="005E0342">
        <w:trPr>
          <w:trHeight w:val="70"/>
        </w:trPr>
        <w:tc>
          <w:tcPr>
            <w:tcW w:w="1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F702C" w:rsidRPr="00306443" w:rsidRDefault="008F702C" w:rsidP="007A389F">
            <w:pPr>
              <w:ind w:right="-90"/>
              <w:rPr>
                <w:sz w:val="22"/>
                <w:szCs w:val="22"/>
              </w:rPr>
            </w:pPr>
            <w:r w:rsidRPr="00306443">
              <w:rPr>
                <w:sz w:val="22"/>
                <w:szCs w:val="22"/>
              </w:rPr>
              <w:t>Wyss</w:t>
            </w:r>
          </w:p>
        </w:tc>
        <w:tc>
          <w:tcPr>
            <w:tcW w:w="9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F702C" w:rsidRPr="00306443" w:rsidRDefault="008F702C" w:rsidP="007A389F">
            <w:pPr>
              <w:rPr>
                <w:sz w:val="22"/>
                <w:szCs w:val="22"/>
              </w:rPr>
            </w:pPr>
            <w:r w:rsidRPr="00306443">
              <w:rPr>
                <w:sz w:val="22"/>
                <w:szCs w:val="22"/>
              </w:rPr>
              <w:t>Anna</w:t>
            </w:r>
          </w:p>
        </w:tc>
        <w:tc>
          <w:tcPr>
            <w:tcW w:w="450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F702C" w:rsidRPr="00306443" w:rsidRDefault="008F702C" w:rsidP="007A389F">
            <w:pPr>
              <w:spacing w:line="252" w:lineRule="auto"/>
              <w:rPr>
                <w:sz w:val="20"/>
                <w:highlight w:val="yellow"/>
              </w:rPr>
            </w:pPr>
            <w:r w:rsidRPr="00306443">
              <w:rPr>
                <w:sz w:val="20"/>
              </w:rPr>
              <w:t>HS Academic/Career Tech Teacher – Long Term Sub in English</w:t>
            </w: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F702C" w:rsidRPr="00306443" w:rsidRDefault="008F702C" w:rsidP="007A389F">
            <w:pPr>
              <w:spacing w:line="252" w:lineRule="auto"/>
              <w:rPr>
                <w:sz w:val="20"/>
                <w:highlight w:val="yellow"/>
              </w:rPr>
            </w:pPr>
            <w:r w:rsidRPr="00306443">
              <w:rPr>
                <w:sz w:val="20"/>
              </w:rPr>
              <w:t>03/21/19</w:t>
            </w:r>
          </w:p>
        </w:tc>
      </w:tr>
    </w:tbl>
    <w:p w:rsidR="008F702C" w:rsidRPr="00306443" w:rsidRDefault="008F702C" w:rsidP="008F702C">
      <w:pPr>
        <w:rPr>
          <w:sz w:val="22"/>
          <w:szCs w:val="22"/>
        </w:rPr>
      </w:pPr>
    </w:p>
    <w:p w:rsidR="008F702C" w:rsidRPr="00763F38" w:rsidRDefault="008F702C" w:rsidP="005E0342">
      <w:pPr>
        <w:pStyle w:val="ListParagraph"/>
        <w:numPr>
          <w:ilvl w:val="0"/>
          <w:numId w:val="17"/>
        </w:numPr>
        <w:contextualSpacing/>
        <w:jc w:val="both"/>
      </w:pPr>
      <w:r w:rsidRPr="00763F38">
        <w:t>Employment of the following Certified Personnel for Adult &amp; community Education, part-time/supplemental/hourly, as needed, pending sufficient enrollment, per time sheets, effective 2018-2019 year:</w:t>
      </w:r>
      <w:r w:rsidRPr="00763F38">
        <w:tab/>
      </w:r>
    </w:p>
    <w:p w:rsidR="008F702C" w:rsidRPr="00306443" w:rsidRDefault="008F702C" w:rsidP="008F702C">
      <w:pPr>
        <w:pStyle w:val="ListParagraph"/>
        <w:ind w:left="1530"/>
        <w:rPr>
          <w:sz w:val="22"/>
          <w:szCs w:val="22"/>
        </w:rPr>
      </w:pPr>
    </w:p>
    <w:tbl>
      <w:tblPr>
        <w:tblW w:w="8190" w:type="dxa"/>
        <w:tblInd w:w="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3"/>
        <w:gridCol w:w="1147"/>
        <w:gridCol w:w="1620"/>
        <w:gridCol w:w="900"/>
        <w:gridCol w:w="720"/>
        <w:gridCol w:w="1260"/>
        <w:gridCol w:w="1440"/>
      </w:tblGrid>
      <w:tr w:rsidR="008F702C" w:rsidRPr="00306443" w:rsidTr="005E0342">
        <w:tc>
          <w:tcPr>
            <w:tcW w:w="1103" w:type="dxa"/>
            <w:shd w:val="clear" w:color="auto" w:fill="D9D9D9"/>
            <w:vAlign w:val="bottom"/>
          </w:tcPr>
          <w:p w:rsidR="008F702C" w:rsidRPr="00306443" w:rsidRDefault="008F702C" w:rsidP="007A389F">
            <w:pPr>
              <w:rPr>
                <w:b/>
                <w:sz w:val="20"/>
              </w:rPr>
            </w:pPr>
            <w:r w:rsidRPr="00306443">
              <w:rPr>
                <w:b/>
                <w:sz w:val="20"/>
              </w:rPr>
              <w:t>LAST</w:t>
            </w:r>
          </w:p>
        </w:tc>
        <w:tc>
          <w:tcPr>
            <w:tcW w:w="1147" w:type="dxa"/>
            <w:shd w:val="clear" w:color="auto" w:fill="D9D9D9"/>
            <w:vAlign w:val="bottom"/>
          </w:tcPr>
          <w:p w:rsidR="008F702C" w:rsidRPr="00306443" w:rsidRDefault="008F702C" w:rsidP="007A389F">
            <w:pPr>
              <w:rPr>
                <w:b/>
                <w:sz w:val="20"/>
              </w:rPr>
            </w:pPr>
            <w:r w:rsidRPr="00306443">
              <w:rPr>
                <w:b/>
                <w:sz w:val="20"/>
              </w:rPr>
              <w:t>FIRST</w:t>
            </w:r>
          </w:p>
        </w:tc>
        <w:tc>
          <w:tcPr>
            <w:tcW w:w="1620" w:type="dxa"/>
            <w:shd w:val="clear" w:color="auto" w:fill="D9D9D9"/>
            <w:vAlign w:val="bottom"/>
          </w:tcPr>
          <w:p w:rsidR="008F702C" w:rsidRPr="00306443" w:rsidRDefault="008F702C" w:rsidP="007A389F">
            <w:pPr>
              <w:rPr>
                <w:b/>
                <w:sz w:val="20"/>
              </w:rPr>
            </w:pPr>
            <w:r w:rsidRPr="00306443">
              <w:rPr>
                <w:b/>
                <w:sz w:val="20"/>
              </w:rPr>
              <w:t>AREA</w:t>
            </w:r>
          </w:p>
        </w:tc>
        <w:tc>
          <w:tcPr>
            <w:tcW w:w="900" w:type="dxa"/>
            <w:shd w:val="clear" w:color="auto" w:fill="D9D9D9"/>
            <w:vAlign w:val="bottom"/>
          </w:tcPr>
          <w:p w:rsidR="008F702C" w:rsidRPr="00306443" w:rsidRDefault="008F702C" w:rsidP="007A389F">
            <w:pPr>
              <w:rPr>
                <w:b/>
                <w:sz w:val="20"/>
              </w:rPr>
            </w:pPr>
            <w:r w:rsidRPr="00306443">
              <w:rPr>
                <w:b/>
                <w:sz w:val="20"/>
              </w:rPr>
              <w:t>CLASS</w:t>
            </w:r>
          </w:p>
        </w:tc>
        <w:tc>
          <w:tcPr>
            <w:tcW w:w="720" w:type="dxa"/>
            <w:shd w:val="clear" w:color="auto" w:fill="D9D9D9"/>
            <w:vAlign w:val="bottom"/>
          </w:tcPr>
          <w:p w:rsidR="008F702C" w:rsidRPr="00306443" w:rsidRDefault="008F702C" w:rsidP="007A389F">
            <w:pPr>
              <w:rPr>
                <w:b/>
                <w:sz w:val="20"/>
              </w:rPr>
            </w:pPr>
            <w:r w:rsidRPr="00306443">
              <w:rPr>
                <w:b/>
                <w:sz w:val="20"/>
              </w:rPr>
              <w:t>STEP</w:t>
            </w:r>
          </w:p>
        </w:tc>
        <w:tc>
          <w:tcPr>
            <w:tcW w:w="1260" w:type="dxa"/>
            <w:shd w:val="clear" w:color="auto" w:fill="D9D9D9"/>
            <w:vAlign w:val="bottom"/>
          </w:tcPr>
          <w:p w:rsidR="008F702C" w:rsidRPr="00306443" w:rsidRDefault="008F702C" w:rsidP="007A389F">
            <w:pPr>
              <w:jc w:val="center"/>
              <w:rPr>
                <w:b/>
                <w:sz w:val="20"/>
              </w:rPr>
            </w:pPr>
            <w:r w:rsidRPr="00306443">
              <w:rPr>
                <w:b/>
                <w:sz w:val="20"/>
              </w:rPr>
              <w:t>HOURLY  RATE</w:t>
            </w:r>
          </w:p>
        </w:tc>
        <w:tc>
          <w:tcPr>
            <w:tcW w:w="1440" w:type="dxa"/>
            <w:shd w:val="clear" w:color="auto" w:fill="D9D9D9"/>
          </w:tcPr>
          <w:p w:rsidR="008F702C" w:rsidRPr="00306443" w:rsidRDefault="008F702C" w:rsidP="007A389F">
            <w:pPr>
              <w:rPr>
                <w:b/>
                <w:sz w:val="20"/>
              </w:rPr>
            </w:pPr>
          </w:p>
          <w:p w:rsidR="008F702C" w:rsidRPr="00306443" w:rsidRDefault="008F702C" w:rsidP="007A389F">
            <w:pPr>
              <w:rPr>
                <w:b/>
                <w:sz w:val="20"/>
              </w:rPr>
            </w:pPr>
            <w:r w:rsidRPr="00306443">
              <w:rPr>
                <w:b/>
                <w:sz w:val="20"/>
              </w:rPr>
              <w:t>EFFECTIVE</w:t>
            </w:r>
          </w:p>
        </w:tc>
      </w:tr>
      <w:tr w:rsidR="008F702C" w:rsidRPr="00306443" w:rsidTr="00FC70BA">
        <w:tc>
          <w:tcPr>
            <w:tcW w:w="1103" w:type="dxa"/>
            <w:vAlign w:val="bottom"/>
          </w:tcPr>
          <w:p w:rsidR="008F702C" w:rsidRPr="00306443" w:rsidRDefault="008F702C" w:rsidP="007A389F">
            <w:pPr>
              <w:rPr>
                <w:sz w:val="20"/>
              </w:rPr>
            </w:pPr>
            <w:r w:rsidRPr="00306443">
              <w:rPr>
                <w:sz w:val="20"/>
              </w:rPr>
              <w:t>Williams</w:t>
            </w:r>
          </w:p>
        </w:tc>
        <w:tc>
          <w:tcPr>
            <w:tcW w:w="1147" w:type="dxa"/>
            <w:shd w:val="clear" w:color="auto" w:fill="auto"/>
            <w:vAlign w:val="bottom"/>
          </w:tcPr>
          <w:p w:rsidR="008F702C" w:rsidRPr="00306443" w:rsidRDefault="008F702C" w:rsidP="007A389F">
            <w:pPr>
              <w:rPr>
                <w:sz w:val="20"/>
              </w:rPr>
            </w:pPr>
            <w:r w:rsidRPr="00306443">
              <w:rPr>
                <w:sz w:val="20"/>
              </w:rPr>
              <w:t>Constance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8F702C" w:rsidRPr="00306443" w:rsidRDefault="008F702C" w:rsidP="007A389F">
            <w:pPr>
              <w:rPr>
                <w:sz w:val="20"/>
              </w:rPr>
            </w:pPr>
            <w:r w:rsidRPr="00306443">
              <w:rPr>
                <w:sz w:val="20"/>
              </w:rPr>
              <w:t xml:space="preserve">Adult Education Certified 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8F702C" w:rsidRPr="00306443" w:rsidRDefault="008F702C" w:rsidP="007A389F">
            <w:pPr>
              <w:rPr>
                <w:sz w:val="20"/>
              </w:rPr>
            </w:pPr>
            <w:r w:rsidRPr="00306443">
              <w:rPr>
                <w:sz w:val="20"/>
              </w:rPr>
              <w:t>IV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8F702C" w:rsidRPr="00306443" w:rsidRDefault="008F702C" w:rsidP="007A389F">
            <w:pPr>
              <w:rPr>
                <w:sz w:val="20"/>
              </w:rPr>
            </w:pPr>
            <w:r w:rsidRPr="00306443">
              <w:rPr>
                <w:sz w:val="20"/>
              </w:rPr>
              <w:t>10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8F702C" w:rsidRPr="00306443" w:rsidRDefault="008F702C" w:rsidP="007A389F">
            <w:pPr>
              <w:rPr>
                <w:sz w:val="20"/>
              </w:rPr>
            </w:pPr>
            <w:r w:rsidRPr="00306443">
              <w:rPr>
                <w:sz w:val="20"/>
              </w:rPr>
              <w:t>$29.47</w:t>
            </w:r>
          </w:p>
        </w:tc>
        <w:tc>
          <w:tcPr>
            <w:tcW w:w="1440" w:type="dxa"/>
            <w:vAlign w:val="bottom"/>
          </w:tcPr>
          <w:p w:rsidR="008F702C" w:rsidRPr="00306443" w:rsidRDefault="008F702C" w:rsidP="007A389F">
            <w:pPr>
              <w:rPr>
                <w:sz w:val="20"/>
              </w:rPr>
            </w:pPr>
            <w:r w:rsidRPr="00306443">
              <w:rPr>
                <w:sz w:val="20"/>
              </w:rPr>
              <w:t>03/21/19</w:t>
            </w:r>
          </w:p>
        </w:tc>
      </w:tr>
    </w:tbl>
    <w:p w:rsidR="00222D5B" w:rsidRPr="00BB0C11" w:rsidRDefault="00222D5B" w:rsidP="00222D5B"/>
    <w:p w:rsidR="00222D5B" w:rsidRPr="00BB0C11" w:rsidRDefault="00222D5B" w:rsidP="00222D5B">
      <w:pPr>
        <w:pStyle w:val="ListParagraph"/>
        <w:numPr>
          <w:ilvl w:val="0"/>
          <w:numId w:val="4"/>
        </w:numPr>
        <w:ind w:left="360"/>
        <w:contextualSpacing/>
      </w:pPr>
      <w:r w:rsidRPr="00BB0C11">
        <w:t xml:space="preserve">Classified Employment </w:t>
      </w:r>
    </w:p>
    <w:p w:rsidR="00222D5B" w:rsidRPr="00BB0C11" w:rsidRDefault="00222D5B" w:rsidP="008419F3">
      <w:pPr>
        <w:jc w:val="both"/>
      </w:pPr>
    </w:p>
    <w:p w:rsidR="00763F38" w:rsidRPr="00763F38" w:rsidRDefault="00763F38" w:rsidP="005E0342">
      <w:pPr>
        <w:pStyle w:val="ListParagraph"/>
        <w:numPr>
          <w:ilvl w:val="0"/>
          <w:numId w:val="16"/>
        </w:numPr>
        <w:contextualSpacing/>
        <w:jc w:val="both"/>
      </w:pPr>
      <w:r w:rsidRPr="00763F38">
        <w:t>Resignation of Pamela Waggy, Early Childhood &amp; Education Aide for the purpose of retirement, effective at the end of the day on May 30, 2019</w:t>
      </w:r>
    </w:p>
    <w:p w:rsidR="00763F38" w:rsidRPr="00763F38" w:rsidRDefault="00763F38" w:rsidP="005E0342">
      <w:pPr>
        <w:pStyle w:val="ListParagraph"/>
        <w:jc w:val="both"/>
      </w:pPr>
    </w:p>
    <w:p w:rsidR="00763F38" w:rsidRDefault="00763F38" w:rsidP="005E0342">
      <w:pPr>
        <w:pStyle w:val="ListParagraph"/>
        <w:numPr>
          <w:ilvl w:val="0"/>
          <w:numId w:val="16"/>
        </w:numPr>
        <w:contextualSpacing/>
        <w:jc w:val="both"/>
      </w:pPr>
      <w:r w:rsidRPr="00763F38">
        <w:t>Approval of the employment of Andrea Roman, Account Clerk I, Step 9 of the Non-Bargaining Unit Handbook for New Hires after July 1, 2011, effective April 2, 2019 for 6</w:t>
      </w:r>
      <w:r w:rsidR="003A430C">
        <w:t>2</w:t>
      </w:r>
      <w:r w:rsidRPr="00763F38">
        <w:t xml:space="preserve"> days plus 2 holidays (prorated portion of the 260 day, 11 holiday contract)</w:t>
      </w:r>
    </w:p>
    <w:p w:rsidR="00153F18" w:rsidRDefault="00153F18" w:rsidP="00153F18">
      <w:pPr>
        <w:pStyle w:val="ListParagraph"/>
      </w:pPr>
    </w:p>
    <w:p w:rsidR="00153F18" w:rsidRDefault="00153F18" w:rsidP="00153F18">
      <w:pPr>
        <w:contextualSpacing/>
      </w:pPr>
    </w:p>
    <w:p w:rsidR="00153F18" w:rsidRDefault="00153F18" w:rsidP="00153F18">
      <w:pPr>
        <w:contextualSpacing/>
      </w:pPr>
    </w:p>
    <w:p w:rsidR="005E0342" w:rsidRDefault="005E0342" w:rsidP="00153F18">
      <w:pPr>
        <w:contextualSpacing/>
      </w:pPr>
    </w:p>
    <w:p w:rsidR="00153F18" w:rsidRDefault="00153F18" w:rsidP="00153F18">
      <w:pPr>
        <w:contextualSpacing/>
      </w:pPr>
    </w:p>
    <w:p w:rsidR="00153F18" w:rsidRDefault="00153F18" w:rsidP="00153F18">
      <w:pPr>
        <w:jc w:val="both"/>
      </w:pPr>
      <w:r>
        <w:lastRenderedPageBreak/>
        <w:t>Page Thirty</w:t>
      </w:r>
    </w:p>
    <w:p w:rsidR="00153F18" w:rsidRDefault="00153F18" w:rsidP="00153F18">
      <w:pPr>
        <w:jc w:val="both"/>
      </w:pPr>
      <w:r>
        <w:t>March 20, 2019</w:t>
      </w:r>
    </w:p>
    <w:p w:rsidR="00153F18" w:rsidRDefault="00153F18" w:rsidP="00153F18"/>
    <w:p w:rsidR="00153F18" w:rsidRDefault="00153F18" w:rsidP="00153F18">
      <w:pPr>
        <w:jc w:val="center"/>
      </w:pPr>
      <w:r>
        <w:t>Minutes of the Regular Meeting of the Wayne County</w:t>
      </w:r>
    </w:p>
    <w:p w:rsidR="00153F18" w:rsidRDefault="00153F18" w:rsidP="00153F18">
      <w:pPr>
        <w:pStyle w:val="Heading7"/>
        <w:tabs>
          <w:tab w:val="left" w:pos="720"/>
        </w:tabs>
        <w:jc w:val="center"/>
        <w:rPr>
          <w:b w:val="0"/>
        </w:rPr>
      </w:pPr>
      <w:r>
        <w:rPr>
          <w:b w:val="0"/>
        </w:rPr>
        <w:t>Joint Vocational School District Board of Education</w:t>
      </w:r>
    </w:p>
    <w:p w:rsidR="00153F18" w:rsidRDefault="00153F18" w:rsidP="00153F18"/>
    <w:p w:rsidR="00153F18" w:rsidRPr="001958C8" w:rsidRDefault="00153F18" w:rsidP="00153F18">
      <w:r>
        <w:t>SUPERINTENDENT’S CONSENT AGENDA – (</w:t>
      </w:r>
      <w:proofErr w:type="spellStart"/>
      <w:r>
        <w:t>Con’t</w:t>
      </w:r>
      <w:proofErr w:type="spellEnd"/>
      <w:r>
        <w:t>)</w:t>
      </w:r>
    </w:p>
    <w:p w:rsidR="00153F18" w:rsidRDefault="00153F18" w:rsidP="00153F18">
      <w:pPr>
        <w:contextualSpacing/>
      </w:pPr>
    </w:p>
    <w:p w:rsidR="00763F38" w:rsidRPr="00763F38" w:rsidRDefault="00763F38" w:rsidP="005E0342">
      <w:pPr>
        <w:pStyle w:val="ListParagraph"/>
        <w:numPr>
          <w:ilvl w:val="0"/>
          <w:numId w:val="16"/>
        </w:numPr>
        <w:contextualSpacing/>
        <w:jc w:val="both"/>
        <w:rPr>
          <w:sz w:val="22"/>
          <w:szCs w:val="22"/>
        </w:rPr>
      </w:pPr>
      <w:r w:rsidRPr="00763F38">
        <w:rPr>
          <w:sz w:val="22"/>
          <w:szCs w:val="22"/>
        </w:rPr>
        <w:t>Employment of the following person part-time/hourly/per time sheets/regularly scheduled/as needed, with a maximum of 29.5 hours per week (unless specifically noted) for the 2018-2019 school year:</w:t>
      </w:r>
    </w:p>
    <w:p w:rsidR="00763F38" w:rsidRPr="00306443" w:rsidRDefault="00763F38" w:rsidP="00763F38">
      <w:pPr>
        <w:rPr>
          <w:sz w:val="22"/>
          <w:szCs w:val="22"/>
        </w:rPr>
      </w:pPr>
    </w:p>
    <w:tbl>
      <w:tblPr>
        <w:tblW w:w="8460" w:type="dxa"/>
        <w:tblInd w:w="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7"/>
        <w:gridCol w:w="1341"/>
        <w:gridCol w:w="1361"/>
        <w:gridCol w:w="1593"/>
        <w:gridCol w:w="876"/>
        <w:gridCol w:w="751"/>
        <w:gridCol w:w="1361"/>
      </w:tblGrid>
      <w:tr w:rsidR="00763F38" w:rsidRPr="00306443" w:rsidTr="00763F38">
        <w:trPr>
          <w:trHeight w:val="564"/>
        </w:trPr>
        <w:tc>
          <w:tcPr>
            <w:tcW w:w="1260" w:type="dxa"/>
            <w:shd w:val="clear" w:color="auto" w:fill="D9D9D9" w:themeFill="background1" w:themeFillShade="D9"/>
            <w:vAlign w:val="bottom"/>
            <w:hideMark/>
          </w:tcPr>
          <w:p w:rsidR="00763F38" w:rsidRPr="00306443" w:rsidRDefault="00763F38" w:rsidP="007A389F">
            <w:pPr>
              <w:jc w:val="center"/>
              <w:rPr>
                <w:b/>
                <w:bCs/>
                <w:sz w:val="20"/>
              </w:rPr>
            </w:pPr>
            <w:r w:rsidRPr="00306443">
              <w:rPr>
                <w:b/>
                <w:bCs/>
                <w:sz w:val="20"/>
              </w:rPr>
              <w:t>NAME</w:t>
            </w:r>
          </w:p>
        </w:tc>
        <w:tc>
          <w:tcPr>
            <w:tcW w:w="1379" w:type="dxa"/>
            <w:shd w:val="clear" w:color="auto" w:fill="D9D9D9" w:themeFill="background1" w:themeFillShade="D9"/>
            <w:vAlign w:val="bottom"/>
            <w:hideMark/>
          </w:tcPr>
          <w:p w:rsidR="00763F38" w:rsidRPr="00306443" w:rsidRDefault="00763F38" w:rsidP="007A389F">
            <w:pPr>
              <w:jc w:val="center"/>
              <w:rPr>
                <w:b/>
                <w:bCs/>
                <w:sz w:val="20"/>
              </w:rPr>
            </w:pPr>
            <w:r w:rsidRPr="00306443">
              <w:rPr>
                <w:b/>
                <w:bCs/>
                <w:sz w:val="20"/>
              </w:rPr>
              <w:t>POSITION</w:t>
            </w:r>
          </w:p>
        </w:tc>
        <w:tc>
          <w:tcPr>
            <w:tcW w:w="1361" w:type="dxa"/>
            <w:shd w:val="clear" w:color="auto" w:fill="D9D9D9" w:themeFill="background1" w:themeFillShade="D9"/>
            <w:vAlign w:val="bottom"/>
            <w:hideMark/>
          </w:tcPr>
          <w:p w:rsidR="00763F38" w:rsidRPr="00306443" w:rsidRDefault="00763F38" w:rsidP="007A389F">
            <w:pPr>
              <w:jc w:val="center"/>
              <w:rPr>
                <w:b/>
                <w:bCs/>
                <w:sz w:val="20"/>
              </w:rPr>
            </w:pPr>
            <w:r w:rsidRPr="00306443">
              <w:rPr>
                <w:b/>
                <w:bCs/>
                <w:sz w:val="20"/>
              </w:rPr>
              <w:t>CONTRACT</w:t>
            </w:r>
          </w:p>
        </w:tc>
        <w:tc>
          <w:tcPr>
            <w:tcW w:w="2510" w:type="dxa"/>
            <w:shd w:val="clear" w:color="auto" w:fill="D9D9D9" w:themeFill="background1" w:themeFillShade="D9"/>
            <w:vAlign w:val="bottom"/>
            <w:hideMark/>
          </w:tcPr>
          <w:p w:rsidR="00763F38" w:rsidRPr="00306443" w:rsidRDefault="00763F38" w:rsidP="007A389F">
            <w:pPr>
              <w:jc w:val="center"/>
              <w:rPr>
                <w:b/>
                <w:bCs/>
                <w:sz w:val="20"/>
              </w:rPr>
            </w:pPr>
            <w:r w:rsidRPr="00306443">
              <w:rPr>
                <w:b/>
                <w:bCs/>
                <w:sz w:val="20"/>
              </w:rPr>
              <w:t>DAYS</w:t>
            </w:r>
          </w:p>
        </w:tc>
        <w:tc>
          <w:tcPr>
            <w:tcW w:w="898" w:type="dxa"/>
            <w:shd w:val="clear" w:color="auto" w:fill="D9D9D9" w:themeFill="background1" w:themeFillShade="D9"/>
            <w:vAlign w:val="bottom"/>
            <w:hideMark/>
          </w:tcPr>
          <w:p w:rsidR="00763F38" w:rsidRPr="00306443" w:rsidRDefault="00763F38" w:rsidP="007A389F">
            <w:pPr>
              <w:jc w:val="center"/>
              <w:rPr>
                <w:b/>
                <w:bCs/>
                <w:sz w:val="20"/>
              </w:rPr>
            </w:pPr>
            <w:r w:rsidRPr="00306443">
              <w:rPr>
                <w:b/>
                <w:bCs/>
                <w:sz w:val="20"/>
              </w:rPr>
              <w:t>CLASS</w:t>
            </w:r>
          </w:p>
        </w:tc>
        <w:tc>
          <w:tcPr>
            <w:tcW w:w="804" w:type="dxa"/>
            <w:shd w:val="clear" w:color="auto" w:fill="D9D9D9" w:themeFill="background1" w:themeFillShade="D9"/>
            <w:vAlign w:val="bottom"/>
            <w:hideMark/>
          </w:tcPr>
          <w:p w:rsidR="00763F38" w:rsidRPr="00306443" w:rsidRDefault="00763F38" w:rsidP="007A389F">
            <w:pPr>
              <w:jc w:val="center"/>
              <w:rPr>
                <w:b/>
                <w:bCs/>
                <w:sz w:val="20"/>
              </w:rPr>
            </w:pPr>
            <w:r w:rsidRPr="00306443">
              <w:rPr>
                <w:b/>
                <w:bCs/>
                <w:sz w:val="20"/>
              </w:rPr>
              <w:t>STEP</w:t>
            </w:r>
          </w:p>
        </w:tc>
        <w:tc>
          <w:tcPr>
            <w:tcW w:w="248" w:type="dxa"/>
            <w:shd w:val="clear" w:color="auto" w:fill="D9D9D9" w:themeFill="background1" w:themeFillShade="D9"/>
            <w:vAlign w:val="bottom"/>
          </w:tcPr>
          <w:p w:rsidR="00763F38" w:rsidRPr="00306443" w:rsidRDefault="00763F38" w:rsidP="007A389F">
            <w:pPr>
              <w:jc w:val="center"/>
              <w:rPr>
                <w:b/>
                <w:bCs/>
                <w:sz w:val="20"/>
              </w:rPr>
            </w:pPr>
            <w:r w:rsidRPr="00306443">
              <w:rPr>
                <w:b/>
                <w:bCs/>
                <w:sz w:val="20"/>
              </w:rPr>
              <w:t>EFFECTIVE</w:t>
            </w:r>
          </w:p>
        </w:tc>
      </w:tr>
      <w:tr w:rsidR="00763F38" w:rsidRPr="00306443" w:rsidTr="00763F38">
        <w:trPr>
          <w:trHeight w:val="540"/>
        </w:trPr>
        <w:tc>
          <w:tcPr>
            <w:tcW w:w="1260" w:type="dxa"/>
            <w:shd w:val="clear" w:color="auto" w:fill="auto"/>
            <w:vAlign w:val="center"/>
            <w:hideMark/>
          </w:tcPr>
          <w:p w:rsidR="00763F38" w:rsidRPr="00306443" w:rsidRDefault="00763F38" w:rsidP="007A389F">
            <w:pPr>
              <w:rPr>
                <w:sz w:val="20"/>
              </w:rPr>
            </w:pPr>
            <w:proofErr w:type="spellStart"/>
            <w:r w:rsidRPr="00306443">
              <w:rPr>
                <w:sz w:val="20"/>
              </w:rPr>
              <w:t>Barnhouse</w:t>
            </w:r>
            <w:proofErr w:type="spellEnd"/>
            <w:r w:rsidRPr="00306443">
              <w:rPr>
                <w:sz w:val="20"/>
              </w:rPr>
              <w:t>, Michael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763F38" w:rsidRPr="00306443" w:rsidRDefault="00763F38" w:rsidP="007A389F">
            <w:pPr>
              <w:rPr>
                <w:sz w:val="20"/>
              </w:rPr>
            </w:pPr>
            <w:r w:rsidRPr="00306443">
              <w:rPr>
                <w:sz w:val="20"/>
              </w:rPr>
              <w:t>Aide/Monitor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763F38" w:rsidRPr="00306443" w:rsidRDefault="00763F38" w:rsidP="007A389F">
            <w:pPr>
              <w:jc w:val="center"/>
              <w:rPr>
                <w:sz w:val="20"/>
              </w:rPr>
            </w:pPr>
            <w:r w:rsidRPr="00306443">
              <w:rPr>
                <w:sz w:val="20"/>
              </w:rPr>
              <w:t>New 1</w:t>
            </w:r>
          </w:p>
        </w:tc>
        <w:tc>
          <w:tcPr>
            <w:tcW w:w="2510" w:type="dxa"/>
            <w:shd w:val="clear" w:color="auto" w:fill="auto"/>
            <w:vAlign w:val="center"/>
            <w:hideMark/>
          </w:tcPr>
          <w:p w:rsidR="00763F38" w:rsidRPr="00306443" w:rsidRDefault="00763F38" w:rsidP="007A389F">
            <w:pPr>
              <w:jc w:val="center"/>
              <w:rPr>
                <w:sz w:val="20"/>
              </w:rPr>
            </w:pPr>
            <w:proofErr w:type="spellStart"/>
            <w:r w:rsidRPr="00306443">
              <w:rPr>
                <w:sz w:val="20"/>
              </w:rPr>
              <w:t>Hrly</w:t>
            </w:r>
            <w:proofErr w:type="spellEnd"/>
            <w:r w:rsidRPr="00306443">
              <w:rPr>
                <w:sz w:val="20"/>
              </w:rPr>
              <w:t xml:space="preserve">/time </w:t>
            </w:r>
            <w:proofErr w:type="spellStart"/>
            <w:r w:rsidRPr="00306443">
              <w:rPr>
                <w:sz w:val="20"/>
              </w:rPr>
              <w:t>shts</w:t>
            </w:r>
            <w:proofErr w:type="spellEnd"/>
            <w:r w:rsidRPr="00306443">
              <w:rPr>
                <w:sz w:val="20"/>
              </w:rPr>
              <w:t>/</w:t>
            </w:r>
            <w:proofErr w:type="spellStart"/>
            <w:r w:rsidRPr="00306443">
              <w:rPr>
                <w:sz w:val="20"/>
              </w:rPr>
              <w:t>reg</w:t>
            </w:r>
            <w:proofErr w:type="spellEnd"/>
            <w:r w:rsidRPr="00306443">
              <w:rPr>
                <w:sz w:val="20"/>
              </w:rPr>
              <w:t xml:space="preserve"> </w:t>
            </w:r>
            <w:proofErr w:type="spellStart"/>
            <w:r w:rsidRPr="00306443">
              <w:rPr>
                <w:sz w:val="20"/>
              </w:rPr>
              <w:t>sched</w:t>
            </w:r>
            <w:proofErr w:type="spellEnd"/>
            <w:r w:rsidRPr="00306443">
              <w:rPr>
                <w:sz w:val="20"/>
              </w:rPr>
              <w:t xml:space="preserve">/as needed up to 29.5 </w:t>
            </w:r>
            <w:proofErr w:type="spellStart"/>
            <w:r w:rsidRPr="00306443">
              <w:rPr>
                <w:sz w:val="20"/>
              </w:rPr>
              <w:t>hrs</w:t>
            </w:r>
            <w:proofErr w:type="spellEnd"/>
            <w:r w:rsidRPr="00306443">
              <w:rPr>
                <w:sz w:val="20"/>
              </w:rPr>
              <w:t>/</w:t>
            </w:r>
            <w:proofErr w:type="spellStart"/>
            <w:r w:rsidRPr="00306443">
              <w:rPr>
                <w:sz w:val="20"/>
              </w:rPr>
              <w:t>wk</w:t>
            </w:r>
            <w:proofErr w:type="spellEnd"/>
          </w:p>
        </w:tc>
        <w:tc>
          <w:tcPr>
            <w:tcW w:w="898" w:type="dxa"/>
            <w:shd w:val="clear" w:color="auto" w:fill="auto"/>
            <w:vAlign w:val="center"/>
            <w:hideMark/>
          </w:tcPr>
          <w:p w:rsidR="00763F38" w:rsidRPr="00306443" w:rsidRDefault="00763F38" w:rsidP="007A389F">
            <w:pPr>
              <w:jc w:val="center"/>
              <w:rPr>
                <w:sz w:val="20"/>
              </w:rPr>
            </w:pPr>
            <w:r w:rsidRPr="00306443">
              <w:rPr>
                <w:sz w:val="20"/>
              </w:rPr>
              <w:t>I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:rsidR="00763F38" w:rsidRPr="00306443" w:rsidRDefault="00763F38" w:rsidP="007A389F">
            <w:pPr>
              <w:jc w:val="center"/>
              <w:rPr>
                <w:sz w:val="20"/>
              </w:rPr>
            </w:pPr>
            <w:r w:rsidRPr="00306443">
              <w:rPr>
                <w:sz w:val="20"/>
              </w:rPr>
              <w:t>2</w:t>
            </w:r>
          </w:p>
        </w:tc>
        <w:tc>
          <w:tcPr>
            <w:tcW w:w="248" w:type="dxa"/>
            <w:vAlign w:val="center"/>
          </w:tcPr>
          <w:p w:rsidR="00763F38" w:rsidRPr="00306443" w:rsidRDefault="00763F38" w:rsidP="007A389F">
            <w:pPr>
              <w:jc w:val="center"/>
              <w:rPr>
                <w:sz w:val="20"/>
              </w:rPr>
            </w:pPr>
            <w:r w:rsidRPr="00306443">
              <w:rPr>
                <w:sz w:val="20"/>
              </w:rPr>
              <w:t>03/25/19</w:t>
            </w:r>
          </w:p>
        </w:tc>
      </w:tr>
    </w:tbl>
    <w:p w:rsidR="00763F38" w:rsidRPr="00306443" w:rsidRDefault="00763F38" w:rsidP="00763F38">
      <w:pPr>
        <w:rPr>
          <w:sz w:val="22"/>
          <w:szCs w:val="22"/>
        </w:rPr>
      </w:pPr>
    </w:p>
    <w:p w:rsidR="00763F38" w:rsidRDefault="00763F38" w:rsidP="005E0342">
      <w:pPr>
        <w:pStyle w:val="ListParagraph"/>
        <w:numPr>
          <w:ilvl w:val="0"/>
          <w:numId w:val="16"/>
        </w:numPr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Employment of the following person part-time/hourly/per time sheets/as needed, with a maximum of 29.5 hours per week (unless specifically noted) for the 2018-2019 school year:</w:t>
      </w:r>
    </w:p>
    <w:p w:rsidR="00763F38" w:rsidRDefault="00763F38" w:rsidP="00763F38">
      <w:pPr>
        <w:rPr>
          <w:sz w:val="22"/>
          <w:szCs w:val="22"/>
        </w:rPr>
      </w:pPr>
    </w:p>
    <w:tbl>
      <w:tblPr>
        <w:tblW w:w="8651" w:type="dxa"/>
        <w:tblInd w:w="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"/>
        <w:gridCol w:w="1195"/>
        <w:gridCol w:w="1361"/>
        <w:gridCol w:w="2076"/>
        <w:gridCol w:w="861"/>
        <w:gridCol w:w="720"/>
        <w:gridCol w:w="1361"/>
      </w:tblGrid>
      <w:tr w:rsidR="003A430C" w:rsidRPr="005C10E0" w:rsidTr="003A430C">
        <w:trPr>
          <w:trHeight w:val="348"/>
        </w:trPr>
        <w:tc>
          <w:tcPr>
            <w:tcW w:w="1077" w:type="dxa"/>
            <w:shd w:val="clear" w:color="auto" w:fill="D9D9D9" w:themeFill="background1" w:themeFillShade="D9"/>
            <w:vAlign w:val="center"/>
            <w:hideMark/>
          </w:tcPr>
          <w:p w:rsidR="003A430C" w:rsidRPr="005C10E0" w:rsidRDefault="003A430C" w:rsidP="007A389F">
            <w:pPr>
              <w:rPr>
                <w:b/>
                <w:bCs/>
                <w:sz w:val="20"/>
              </w:rPr>
            </w:pPr>
            <w:r w:rsidRPr="005C10E0">
              <w:rPr>
                <w:b/>
                <w:bCs/>
                <w:sz w:val="20"/>
              </w:rPr>
              <w:t>NAME</w:t>
            </w:r>
          </w:p>
        </w:tc>
        <w:tc>
          <w:tcPr>
            <w:tcW w:w="1195" w:type="dxa"/>
            <w:shd w:val="clear" w:color="auto" w:fill="D9D9D9" w:themeFill="background1" w:themeFillShade="D9"/>
            <w:vAlign w:val="center"/>
            <w:hideMark/>
          </w:tcPr>
          <w:p w:rsidR="003A430C" w:rsidRPr="005C10E0" w:rsidRDefault="003A430C" w:rsidP="007A389F">
            <w:pPr>
              <w:rPr>
                <w:b/>
                <w:bCs/>
                <w:sz w:val="20"/>
              </w:rPr>
            </w:pPr>
            <w:r w:rsidRPr="005C10E0">
              <w:rPr>
                <w:b/>
                <w:bCs/>
                <w:sz w:val="20"/>
              </w:rPr>
              <w:t>POSITION</w:t>
            </w:r>
          </w:p>
        </w:tc>
        <w:tc>
          <w:tcPr>
            <w:tcW w:w="1361" w:type="dxa"/>
            <w:shd w:val="clear" w:color="auto" w:fill="D9D9D9" w:themeFill="background1" w:themeFillShade="D9"/>
            <w:vAlign w:val="center"/>
            <w:hideMark/>
          </w:tcPr>
          <w:p w:rsidR="003A430C" w:rsidRPr="005C10E0" w:rsidRDefault="003A430C" w:rsidP="007A389F">
            <w:pPr>
              <w:jc w:val="center"/>
              <w:rPr>
                <w:b/>
                <w:bCs/>
                <w:sz w:val="20"/>
              </w:rPr>
            </w:pPr>
            <w:r w:rsidRPr="005C10E0">
              <w:rPr>
                <w:b/>
                <w:bCs/>
                <w:sz w:val="20"/>
              </w:rPr>
              <w:t>CONTRACT</w:t>
            </w:r>
          </w:p>
        </w:tc>
        <w:tc>
          <w:tcPr>
            <w:tcW w:w="2076" w:type="dxa"/>
            <w:shd w:val="clear" w:color="auto" w:fill="D9D9D9" w:themeFill="background1" w:themeFillShade="D9"/>
            <w:vAlign w:val="center"/>
            <w:hideMark/>
          </w:tcPr>
          <w:p w:rsidR="003A430C" w:rsidRPr="005C10E0" w:rsidRDefault="003A430C" w:rsidP="007A389F">
            <w:pPr>
              <w:jc w:val="center"/>
              <w:rPr>
                <w:b/>
                <w:bCs/>
                <w:sz w:val="20"/>
              </w:rPr>
            </w:pPr>
            <w:r w:rsidRPr="005C10E0">
              <w:rPr>
                <w:b/>
                <w:bCs/>
                <w:sz w:val="20"/>
              </w:rPr>
              <w:t>DAYS</w:t>
            </w:r>
          </w:p>
        </w:tc>
        <w:tc>
          <w:tcPr>
            <w:tcW w:w="861" w:type="dxa"/>
            <w:shd w:val="clear" w:color="auto" w:fill="D9D9D9" w:themeFill="background1" w:themeFillShade="D9"/>
            <w:vAlign w:val="center"/>
            <w:hideMark/>
          </w:tcPr>
          <w:p w:rsidR="003A430C" w:rsidRPr="005C10E0" w:rsidRDefault="003A430C" w:rsidP="007A389F">
            <w:pPr>
              <w:jc w:val="center"/>
              <w:rPr>
                <w:b/>
                <w:bCs/>
                <w:sz w:val="20"/>
              </w:rPr>
            </w:pPr>
            <w:r w:rsidRPr="005C10E0">
              <w:rPr>
                <w:b/>
                <w:bCs/>
                <w:sz w:val="20"/>
              </w:rPr>
              <w:t>CLASS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  <w:hideMark/>
          </w:tcPr>
          <w:p w:rsidR="003A430C" w:rsidRPr="005C10E0" w:rsidRDefault="003A430C" w:rsidP="007A389F">
            <w:pPr>
              <w:jc w:val="center"/>
              <w:rPr>
                <w:b/>
                <w:bCs/>
                <w:sz w:val="20"/>
              </w:rPr>
            </w:pPr>
            <w:r w:rsidRPr="005C10E0">
              <w:rPr>
                <w:b/>
                <w:bCs/>
                <w:sz w:val="20"/>
              </w:rPr>
              <w:t>STEP</w:t>
            </w:r>
          </w:p>
        </w:tc>
        <w:tc>
          <w:tcPr>
            <w:tcW w:w="1361" w:type="dxa"/>
            <w:shd w:val="clear" w:color="auto" w:fill="D9D9D9" w:themeFill="background1" w:themeFillShade="D9"/>
            <w:vAlign w:val="center"/>
          </w:tcPr>
          <w:p w:rsidR="003A430C" w:rsidRPr="005C10E0" w:rsidRDefault="003A430C" w:rsidP="007A389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EFFECTIVE</w:t>
            </w:r>
          </w:p>
        </w:tc>
      </w:tr>
      <w:tr w:rsidR="003A430C" w:rsidRPr="005C10E0" w:rsidTr="003A430C">
        <w:trPr>
          <w:trHeight w:val="540"/>
        </w:trPr>
        <w:tc>
          <w:tcPr>
            <w:tcW w:w="1077" w:type="dxa"/>
            <w:shd w:val="clear" w:color="auto" w:fill="auto"/>
            <w:vAlign w:val="center"/>
            <w:hideMark/>
          </w:tcPr>
          <w:p w:rsidR="003A430C" w:rsidRPr="005C10E0" w:rsidRDefault="003A430C" w:rsidP="007A389F">
            <w:pPr>
              <w:rPr>
                <w:sz w:val="20"/>
              </w:rPr>
            </w:pPr>
            <w:r>
              <w:rPr>
                <w:sz w:val="20"/>
              </w:rPr>
              <w:t>Tuttle, Stefanie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:rsidR="003A430C" w:rsidRPr="005C10E0" w:rsidRDefault="003A430C" w:rsidP="007A389F">
            <w:pPr>
              <w:rPr>
                <w:sz w:val="20"/>
              </w:rPr>
            </w:pPr>
            <w:r w:rsidRPr="005C10E0">
              <w:rPr>
                <w:sz w:val="20"/>
              </w:rPr>
              <w:t>Casual Labor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3A430C" w:rsidRPr="005C10E0" w:rsidRDefault="003A430C" w:rsidP="007A38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New 1</w:t>
            </w:r>
          </w:p>
        </w:tc>
        <w:tc>
          <w:tcPr>
            <w:tcW w:w="2076" w:type="dxa"/>
            <w:shd w:val="clear" w:color="auto" w:fill="auto"/>
            <w:vAlign w:val="center"/>
            <w:hideMark/>
          </w:tcPr>
          <w:p w:rsidR="003A430C" w:rsidRPr="005C10E0" w:rsidRDefault="003A430C" w:rsidP="007A389F">
            <w:pPr>
              <w:jc w:val="center"/>
              <w:rPr>
                <w:sz w:val="20"/>
              </w:rPr>
            </w:pPr>
            <w:r w:rsidRPr="005C10E0">
              <w:rPr>
                <w:sz w:val="20"/>
              </w:rPr>
              <w:t>Part time/</w:t>
            </w:r>
            <w:proofErr w:type="spellStart"/>
            <w:r w:rsidRPr="005C10E0">
              <w:rPr>
                <w:sz w:val="20"/>
              </w:rPr>
              <w:t>hrly</w:t>
            </w:r>
            <w:proofErr w:type="spellEnd"/>
            <w:r w:rsidRPr="005C10E0">
              <w:rPr>
                <w:sz w:val="20"/>
              </w:rPr>
              <w:t xml:space="preserve">/as needed/per time sheets up to 29.5 </w:t>
            </w:r>
            <w:proofErr w:type="spellStart"/>
            <w:r w:rsidRPr="005C10E0">
              <w:rPr>
                <w:sz w:val="20"/>
              </w:rPr>
              <w:t>hrs</w:t>
            </w:r>
            <w:proofErr w:type="spellEnd"/>
            <w:r w:rsidRPr="005C10E0">
              <w:rPr>
                <w:sz w:val="20"/>
              </w:rPr>
              <w:t>/</w:t>
            </w:r>
            <w:proofErr w:type="spellStart"/>
            <w:r w:rsidRPr="005C10E0">
              <w:rPr>
                <w:sz w:val="20"/>
              </w:rPr>
              <w:t>wk</w:t>
            </w:r>
            <w:proofErr w:type="spellEnd"/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3A430C" w:rsidRPr="005C10E0" w:rsidRDefault="003A430C" w:rsidP="007A389F">
            <w:pPr>
              <w:jc w:val="center"/>
              <w:rPr>
                <w:sz w:val="20"/>
              </w:rPr>
            </w:pPr>
            <w:r w:rsidRPr="005C10E0">
              <w:rPr>
                <w:sz w:val="20"/>
              </w:rPr>
              <w:t>I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3A430C" w:rsidRPr="005C10E0" w:rsidRDefault="003A430C" w:rsidP="007A389F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61" w:type="dxa"/>
          </w:tcPr>
          <w:p w:rsidR="003A430C" w:rsidRDefault="003A430C" w:rsidP="007A389F">
            <w:pPr>
              <w:jc w:val="center"/>
              <w:rPr>
                <w:sz w:val="20"/>
              </w:rPr>
            </w:pPr>
          </w:p>
          <w:p w:rsidR="003A430C" w:rsidRDefault="003A430C" w:rsidP="007A38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3/21/19</w:t>
            </w:r>
          </w:p>
        </w:tc>
      </w:tr>
    </w:tbl>
    <w:p w:rsidR="00763F38" w:rsidRPr="002822D8" w:rsidRDefault="00763F38" w:rsidP="00763F38">
      <w:pPr>
        <w:rPr>
          <w:sz w:val="22"/>
          <w:szCs w:val="22"/>
        </w:rPr>
      </w:pPr>
    </w:p>
    <w:p w:rsidR="00763F38" w:rsidRPr="00306443" w:rsidRDefault="00763F38" w:rsidP="005E0342">
      <w:pPr>
        <w:pStyle w:val="ListParagraph"/>
        <w:numPr>
          <w:ilvl w:val="0"/>
          <w:numId w:val="16"/>
        </w:numPr>
        <w:contextualSpacing/>
        <w:jc w:val="both"/>
        <w:rPr>
          <w:sz w:val="22"/>
          <w:szCs w:val="22"/>
        </w:rPr>
      </w:pPr>
      <w:r w:rsidRPr="00306443">
        <w:rPr>
          <w:sz w:val="22"/>
          <w:szCs w:val="22"/>
        </w:rPr>
        <w:t>Employment of the following classified individual to substitute in area(s) indicated for the 2018-2019 year:</w:t>
      </w:r>
    </w:p>
    <w:p w:rsidR="00763F38" w:rsidRPr="00306443" w:rsidRDefault="00763F38" w:rsidP="00763F38">
      <w:pPr>
        <w:rPr>
          <w:sz w:val="22"/>
          <w:szCs w:val="22"/>
        </w:rPr>
      </w:pPr>
    </w:p>
    <w:tbl>
      <w:tblPr>
        <w:tblW w:w="8458" w:type="dxa"/>
        <w:tblInd w:w="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0"/>
        <w:gridCol w:w="1443"/>
        <w:gridCol w:w="1800"/>
        <w:gridCol w:w="720"/>
        <w:gridCol w:w="1440"/>
        <w:gridCol w:w="1615"/>
      </w:tblGrid>
      <w:tr w:rsidR="00763F38" w:rsidRPr="00306443" w:rsidTr="00AE1B34">
        <w:tc>
          <w:tcPr>
            <w:tcW w:w="1440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3F38" w:rsidRPr="00306443" w:rsidRDefault="00763F38" w:rsidP="007A389F">
            <w:pPr>
              <w:rPr>
                <w:b/>
                <w:bCs/>
                <w:sz w:val="20"/>
              </w:rPr>
            </w:pPr>
            <w:r w:rsidRPr="00306443">
              <w:rPr>
                <w:b/>
                <w:bCs/>
                <w:sz w:val="20"/>
              </w:rPr>
              <w:t>LAST</w:t>
            </w:r>
          </w:p>
        </w:tc>
        <w:tc>
          <w:tcPr>
            <w:tcW w:w="1443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3F38" w:rsidRPr="00306443" w:rsidRDefault="00763F38" w:rsidP="007A389F">
            <w:pPr>
              <w:rPr>
                <w:b/>
                <w:bCs/>
                <w:sz w:val="20"/>
              </w:rPr>
            </w:pPr>
            <w:r w:rsidRPr="00306443">
              <w:rPr>
                <w:b/>
                <w:bCs/>
                <w:sz w:val="20"/>
              </w:rPr>
              <w:t>FIRST</w:t>
            </w:r>
          </w:p>
        </w:tc>
        <w:tc>
          <w:tcPr>
            <w:tcW w:w="1800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3F38" w:rsidRPr="00306443" w:rsidRDefault="00763F38" w:rsidP="007A389F">
            <w:pPr>
              <w:rPr>
                <w:b/>
                <w:bCs/>
                <w:sz w:val="20"/>
              </w:rPr>
            </w:pPr>
            <w:r w:rsidRPr="00306443">
              <w:rPr>
                <w:b/>
                <w:bCs/>
                <w:sz w:val="20"/>
              </w:rPr>
              <w:t>SUB AREA</w:t>
            </w:r>
          </w:p>
        </w:tc>
        <w:tc>
          <w:tcPr>
            <w:tcW w:w="720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3F38" w:rsidRPr="00306443" w:rsidRDefault="00763F38" w:rsidP="007A389F">
            <w:pPr>
              <w:rPr>
                <w:b/>
                <w:bCs/>
                <w:sz w:val="20"/>
              </w:rPr>
            </w:pPr>
            <w:r w:rsidRPr="00306443">
              <w:rPr>
                <w:b/>
                <w:bCs/>
                <w:sz w:val="20"/>
              </w:rPr>
              <w:t>STEP</w:t>
            </w:r>
          </w:p>
        </w:tc>
        <w:tc>
          <w:tcPr>
            <w:tcW w:w="1440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3F38" w:rsidRPr="00306443" w:rsidRDefault="00763F38" w:rsidP="007A389F">
            <w:pPr>
              <w:jc w:val="center"/>
              <w:rPr>
                <w:b/>
                <w:bCs/>
                <w:sz w:val="20"/>
              </w:rPr>
            </w:pPr>
            <w:r w:rsidRPr="00306443">
              <w:rPr>
                <w:b/>
                <w:bCs/>
                <w:sz w:val="20"/>
              </w:rPr>
              <w:t>HOURLY RATE</w:t>
            </w:r>
          </w:p>
        </w:tc>
        <w:tc>
          <w:tcPr>
            <w:tcW w:w="1615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3F38" w:rsidRPr="00306443" w:rsidRDefault="00763F38" w:rsidP="007A389F">
            <w:pPr>
              <w:rPr>
                <w:b/>
                <w:bCs/>
                <w:sz w:val="20"/>
              </w:rPr>
            </w:pPr>
            <w:r w:rsidRPr="00306443">
              <w:rPr>
                <w:b/>
                <w:bCs/>
                <w:sz w:val="20"/>
              </w:rPr>
              <w:t xml:space="preserve">EFFECTIVE </w:t>
            </w:r>
          </w:p>
        </w:tc>
      </w:tr>
      <w:tr w:rsidR="00763F38" w:rsidRPr="00306443" w:rsidTr="00AE1B34"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F38" w:rsidRPr="00306443" w:rsidRDefault="00763F38" w:rsidP="007A389F">
            <w:pPr>
              <w:rPr>
                <w:sz w:val="20"/>
              </w:rPr>
            </w:pPr>
            <w:r w:rsidRPr="00306443">
              <w:rPr>
                <w:sz w:val="20"/>
              </w:rPr>
              <w:t>King</w:t>
            </w:r>
          </w:p>
        </w:tc>
        <w:tc>
          <w:tcPr>
            <w:tcW w:w="14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F38" w:rsidRPr="00306443" w:rsidRDefault="00763F38" w:rsidP="007A389F">
            <w:pPr>
              <w:rPr>
                <w:sz w:val="20"/>
              </w:rPr>
            </w:pPr>
            <w:r w:rsidRPr="00306443">
              <w:rPr>
                <w:sz w:val="20"/>
              </w:rPr>
              <w:t>Megan</w:t>
            </w:r>
          </w:p>
        </w:tc>
        <w:tc>
          <w:tcPr>
            <w:tcW w:w="18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F38" w:rsidRPr="00306443" w:rsidRDefault="00763F38" w:rsidP="007A389F">
            <w:pPr>
              <w:rPr>
                <w:sz w:val="20"/>
              </w:rPr>
            </w:pPr>
            <w:r w:rsidRPr="00306443">
              <w:rPr>
                <w:sz w:val="20"/>
              </w:rPr>
              <w:t>Admin. Asst.</w:t>
            </w:r>
          </w:p>
        </w:tc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F38" w:rsidRPr="00306443" w:rsidRDefault="00763F38" w:rsidP="007A389F">
            <w:pPr>
              <w:jc w:val="center"/>
              <w:rPr>
                <w:sz w:val="20"/>
              </w:rPr>
            </w:pPr>
            <w:r w:rsidRPr="00306443">
              <w:rPr>
                <w:sz w:val="20"/>
              </w:rPr>
              <w:t>5</w:t>
            </w: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F38" w:rsidRPr="00306443" w:rsidRDefault="00763F38" w:rsidP="007A389F">
            <w:pPr>
              <w:jc w:val="center"/>
              <w:rPr>
                <w:sz w:val="20"/>
              </w:rPr>
            </w:pPr>
            <w:r w:rsidRPr="00306443">
              <w:rPr>
                <w:sz w:val="20"/>
              </w:rPr>
              <w:t>$11.30</w:t>
            </w:r>
          </w:p>
        </w:tc>
        <w:tc>
          <w:tcPr>
            <w:tcW w:w="16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F38" w:rsidRPr="00306443" w:rsidRDefault="00763F38" w:rsidP="007A389F">
            <w:pPr>
              <w:jc w:val="center"/>
              <w:rPr>
                <w:sz w:val="20"/>
              </w:rPr>
            </w:pPr>
            <w:r w:rsidRPr="00306443">
              <w:rPr>
                <w:sz w:val="20"/>
              </w:rPr>
              <w:t>03/25/19</w:t>
            </w:r>
          </w:p>
        </w:tc>
      </w:tr>
      <w:tr w:rsidR="00763F38" w:rsidRPr="00306443" w:rsidTr="00AE1B34"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F38" w:rsidRPr="00306443" w:rsidRDefault="00763F38" w:rsidP="007A389F">
            <w:pPr>
              <w:rPr>
                <w:sz w:val="20"/>
              </w:rPr>
            </w:pPr>
            <w:r>
              <w:rPr>
                <w:sz w:val="20"/>
              </w:rPr>
              <w:t>Tuttle</w:t>
            </w:r>
          </w:p>
        </w:tc>
        <w:tc>
          <w:tcPr>
            <w:tcW w:w="14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F38" w:rsidRPr="00306443" w:rsidRDefault="00763F38" w:rsidP="007A389F">
            <w:pPr>
              <w:rPr>
                <w:sz w:val="20"/>
              </w:rPr>
            </w:pPr>
            <w:r>
              <w:rPr>
                <w:sz w:val="20"/>
              </w:rPr>
              <w:t>Stefanie</w:t>
            </w:r>
          </w:p>
        </w:tc>
        <w:tc>
          <w:tcPr>
            <w:tcW w:w="18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F38" w:rsidRPr="00306443" w:rsidRDefault="00763F38" w:rsidP="007A389F">
            <w:pPr>
              <w:rPr>
                <w:sz w:val="20"/>
              </w:rPr>
            </w:pPr>
            <w:r>
              <w:rPr>
                <w:sz w:val="20"/>
              </w:rPr>
              <w:t>Custodian</w:t>
            </w:r>
          </w:p>
        </w:tc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F38" w:rsidRPr="00306443" w:rsidRDefault="00763F38" w:rsidP="007A38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F38" w:rsidRPr="00306443" w:rsidRDefault="00763F38" w:rsidP="007A38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$13.49</w:t>
            </w:r>
          </w:p>
        </w:tc>
        <w:tc>
          <w:tcPr>
            <w:tcW w:w="16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F38" w:rsidRPr="00306443" w:rsidRDefault="00763F38" w:rsidP="007A38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03/21/19</w:t>
            </w:r>
          </w:p>
        </w:tc>
      </w:tr>
    </w:tbl>
    <w:p w:rsidR="001958C8" w:rsidRDefault="001958C8" w:rsidP="001958C8">
      <w:pPr>
        <w:contextualSpacing/>
      </w:pPr>
    </w:p>
    <w:p w:rsidR="00763F38" w:rsidRPr="00BB0C11" w:rsidRDefault="00763F38" w:rsidP="00763F38">
      <w:pPr>
        <w:pStyle w:val="ListParagraph"/>
        <w:numPr>
          <w:ilvl w:val="0"/>
          <w:numId w:val="4"/>
        </w:numPr>
        <w:ind w:left="360"/>
        <w:contextualSpacing/>
      </w:pPr>
      <w:r w:rsidRPr="00BB0C11">
        <w:t>Consultant Contracts</w:t>
      </w:r>
      <w:r>
        <w:t xml:space="preserve"> </w:t>
      </w:r>
    </w:p>
    <w:p w:rsidR="00763F38" w:rsidRPr="00BB0C11" w:rsidRDefault="00763F38" w:rsidP="00763F38">
      <w:pPr>
        <w:pStyle w:val="ListParagraph"/>
        <w:ind w:left="360" w:hanging="360"/>
      </w:pPr>
    </w:p>
    <w:p w:rsidR="00763F38" w:rsidRPr="00BB0C11" w:rsidRDefault="00763F38" w:rsidP="00763F38">
      <w:pPr>
        <w:pStyle w:val="ListParagraph"/>
        <w:numPr>
          <w:ilvl w:val="0"/>
          <w:numId w:val="4"/>
        </w:numPr>
        <w:ind w:left="360"/>
        <w:contextualSpacing/>
      </w:pPr>
      <w:r w:rsidRPr="00BB0C11">
        <w:t>Volunteers</w:t>
      </w:r>
    </w:p>
    <w:p w:rsidR="00222D5B" w:rsidRPr="00BB0C11" w:rsidRDefault="00222D5B" w:rsidP="001958C8">
      <w:pPr>
        <w:ind w:left="360" w:hanging="360"/>
      </w:pPr>
    </w:p>
    <w:p w:rsidR="00222D5B" w:rsidRDefault="00222D5B" w:rsidP="001958C8">
      <w:pPr>
        <w:pStyle w:val="ListParagraph"/>
        <w:numPr>
          <w:ilvl w:val="0"/>
          <w:numId w:val="4"/>
        </w:numPr>
        <w:ind w:left="360"/>
        <w:contextualSpacing/>
      </w:pPr>
      <w:r w:rsidRPr="00BB0C11">
        <w:t>Approval to remove the following from inventory</w:t>
      </w:r>
      <w:r w:rsidR="001958C8">
        <w:t xml:space="preserve"> </w:t>
      </w:r>
    </w:p>
    <w:p w:rsidR="00763F38" w:rsidRDefault="00763F38" w:rsidP="00763F38">
      <w:pPr>
        <w:pStyle w:val="ListParagraph"/>
        <w:ind w:left="360"/>
        <w:contextualSpacing/>
      </w:pPr>
    </w:p>
    <w:p w:rsidR="00763F38" w:rsidRPr="00763F38" w:rsidRDefault="00763F38" w:rsidP="005E0342">
      <w:pPr>
        <w:pStyle w:val="ListParagraph"/>
        <w:numPr>
          <w:ilvl w:val="0"/>
          <w:numId w:val="25"/>
        </w:numPr>
        <w:contextualSpacing/>
        <w:jc w:val="both"/>
        <w:rPr>
          <w:sz w:val="22"/>
          <w:szCs w:val="22"/>
        </w:rPr>
      </w:pPr>
      <w:r w:rsidRPr="00763F38">
        <w:rPr>
          <w:sz w:val="22"/>
          <w:szCs w:val="22"/>
        </w:rPr>
        <w:t>Various outdated, broken, unusable items fr</w:t>
      </w:r>
      <w:r w:rsidR="005E0342">
        <w:rPr>
          <w:sz w:val="22"/>
          <w:szCs w:val="22"/>
        </w:rPr>
        <w:t xml:space="preserve">om </w:t>
      </w:r>
      <w:r w:rsidR="003A430C">
        <w:rPr>
          <w:sz w:val="22"/>
          <w:szCs w:val="22"/>
        </w:rPr>
        <w:t xml:space="preserve">IT </w:t>
      </w:r>
      <w:r w:rsidR="003A430C" w:rsidRPr="00763F38">
        <w:rPr>
          <w:sz w:val="22"/>
          <w:szCs w:val="22"/>
        </w:rPr>
        <w:t>to</w:t>
      </w:r>
      <w:r w:rsidRPr="00763F38">
        <w:rPr>
          <w:sz w:val="22"/>
          <w:szCs w:val="22"/>
        </w:rPr>
        <w:t xml:space="preserve"> be used in the Electronics program for parts and to the Buildings and Grounds program for dismantling and recycling</w:t>
      </w:r>
    </w:p>
    <w:p w:rsidR="00763F38" w:rsidRPr="00763F38" w:rsidRDefault="00763F38" w:rsidP="00763F38">
      <w:pPr>
        <w:pStyle w:val="ListParagraph"/>
        <w:ind w:left="1440"/>
        <w:contextualSpacing/>
        <w:rPr>
          <w:sz w:val="22"/>
          <w:szCs w:val="22"/>
        </w:rPr>
      </w:pPr>
    </w:p>
    <w:p w:rsidR="00763F38" w:rsidRPr="00BB0C11" w:rsidRDefault="00763F38" w:rsidP="00763F38">
      <w:pPr>
        <w:pStyle w:val="ListParagraph"/>
        <w:numPr>
          <w:ilvl w:val="0"/>
          <w:numId w:val="4"/>
        </w:numPr>
        <w:ind w:left="360"/>
        <w:contextualSpacing/>
      </w:pPr>
      <w:r w:rsidRPr="00BB0C11">
        <w:t>Approval to accept the following donations:</w:t>
      </w:r>
    </w:p>
    <w:p w:rsidR="00763F38" w:rsidRPr="00BB0C11" w:rsidRDefault="00763F38" w:rsidP="005E0342">
      <w:pPr>
        <w:pStyle w:val="ListParagraph"/>
        <w:tabs>
          <w:tab w:val="left" w:pos="720"/>
          <w:tab w:val="left" w:pos="1080"/>
          <w:tab w:val="left" w:pos="1710"/>
        </w:tabs>
        <w:ind w:left="1080"/>
        <w:jc w:val="both"/>
      </w:pPr>
    </w:p>
    <w:p w:rsidR="00763F38" w:rsidRDefault="00763F38" w:rsidP="005E0342">
      <w:pPr>
        <w:pStyle w:val="ListParagraph"/>
        <w:numPr>
          <w:ilvl w:val="0"/>
          <w:numId w:val="26"/>
        </w:numPr>
        <w:contextualSpacing/>
        <w:jc w:val="both"/>
      </w:pPr>
      <w:r w:rsidRPr="00306443">
        <w:rPr>
          <w:sz w:val="22"/>
          <w:szCs w:val="22"/>
        </w:rPr>
        <w:t xml:space="preserve">22 tubes of ISO Color and 32 ounces of 10 Volume Developer from </w:t>
      </w:r>
      <w:proofErr w:type="spellStart"/>
      <w:r w:rsidRPr="00306443">
        <w:rPr>
          <w:sz w:val="22"/>
          <w:szCs w:val="22"/>
        </w:rPr>
        <w:t>CosmoProf</w:t>
      </w:r>
      <w:proofErr w:type="spellEnd"/>
      <w:r w:rsidRPr="00306443">
        <w:rPr>
          <w:sz w:val="22"/>
          <w:szCs w:val="22"/>
        </w:rPr>
        <w:t xml:space="preserve"> for use in </w:t>
      </w:r>
      <w:r w:rsidRPr="00763F38">
        <w:t>the Cosmetology program for training purposes, with an approximate value of $70</w:t>
      </w:r>
    </w:p>
    <w:p w:rsidR="00AE1B34" w:rsidRDefault="00AE1B34" w:rsidP="00AE1B34">
      <w:pPr>
        <w:contextualSpacing/>
      </w:pPr>
    </w:p>
    <w:p w:rsidR="00AE1B34" w:rsidRDefault="00AE1B34" w:rsidP="00AE1B34">
      <w:pPr>
        <w:contextualSpacing/>
      </w:pPr>
    </w:p>
    <w:p w:rsidR="005E0342" w:rsidRDefault="005E0342" w:rsidP="00AE1B34">
      <w:pPr>
        <w:contextualSpacing/>
      </w:pPr>
    </w:p>
    <w:p w:rsidR="00DA1E0C" w:rsidRDefault="00DA1E0C" w:rsidP="00AE1B34">
      <w:pPr>
        <w:jc w:val="both"/>
      </w:pPr>
    </w:p>
    <w:p w:rsidR="00AE1B34" w:rsidRDefault="00AE1B34" w:rsidP="00AE1B34">
      <w:pPr>
        <w:jc w:val="both"/>
      </w:pPr>
      <w:r>
        <w:lastRenderedPageBreak/>
        <w:t>Page Thirty-One</w:t>
      </w:r>
    </w:p>
    <w:p w:rsidR="00AE1B34" w:rsidRDefault="00AE1B34" w:rsidP="00AE1B34">
      <w:pPr>
        <w:jc w:val="both"/>
      </w:pPr>
      <w:r>
        <w:t>March 20, 2019</w:t>
      </w:r>
    </w:p>
    <w:p w:rsidR="00AE1B34" w:rsidRDefault="00AE1B34" w:rsidP="00AE1B34"/>
    <w:p w:rsidR="00AE1B34" w:rsidRDefault="00AE1B34" w:rsidP="00AE1B34">
      <w:pPr>
        <w:jc w:val="center"/>
      </w:pPr>
      <w:r>
        <w:t>Minutes of the Regular Meeting of the Wayne County</w:t>
      </w:r>
    </w:p>
    <w:p w:rsidR="00AE1B34" w:rsidRDefault="00AE1B34" w:rsidP="00AE1B34">
      <w:pPr>
        <w:pStyle w:val="Heading7"/>
        <w:tabs>
          <w:tab w:val="left" w:pos="720"/>
        </w:tabs>
        <w:jc w:val="center"/>
        <w:rPr>
          <w:b w:val="0"/>
        </w:rPr>
      </w:pPr>
      <w:r>
        <w:rPr>
          <w:b w:val="0"/>
        </w:rPr>
        <w:t>Joint Vocational School District Board of Education</w:t>
      </w:r>
    </w:p>
    <w:p w:rsidR="00AE1B34" w:rsidRDefault="00AE1B34" w:rsidP="00AE1B34"/>
    <w:p w:rsidR="00AE1B34" w:rsidRPr="001958C8" w:rsidRDefault="00AE1B34" w:rsidP="00AE1B34">
      <w:r>
        <w:t>SUPERINTENDENT’S CONSENT AGENDA – (</w:t>
      </w:r>
      <w:proofErr w:type="spellStart"/>
      <w:r>
        <w:t>Con’t</w:t>
      </w:r>
      <w:proofErr w:type="spellEnd"/>
      <w:r>
        <w:t>)</w:t>
      </w:r>
    </w:p>
    <w:p w:rsidR="00763F38" w:rsidRPr="00763F38" w:rsidRDefault="00763F38" w:rsidP="00763F38">
      <w:pPr>
        <w:pStyle w:val="ListParagraph"/>
        <w:ind w:left="1440"/>
      </w:pPr>
    </w:p>
    <w:p w:rsidR="00763F38" w:rsidRDefault="00763F38" w:rsidP="005E0342">
      <w:pPr>
        <w:pStyle w:val="ListParagraph"/>
        <w:numPr>
          <w:ilvl w:val="0"/>
          <w:numId w:val="26"/>
        </w:numPr>
        <w:contextualSpacing/>
        <w:jc w:val="both"/>
      </w:pPr>
      <w:r w:rsidRPr="00763F38">
        <w:t>Hauling of vehicles from Rush Truck Center, Cleveland for the Truck Mechanics program, with an approximate value of $1,500</w:t>
      </w:r>
    </w:p>
    <w:p w:rsidR="00763F38" w:rsidRDefault="00763F38" w:rsidP="005E0342">
      <w:pPr>
        <w:pStyle w:val="ListParagraph"/>
        <w:jc w:val="both"/>
      </w:pPr>
    </w:p>
    <w:p w:rsidR="00763F38" w:rsidRPr="00763F38" w:rsidRDefault="00763F38" w:rsidP="005E0342">
      <w:pPr>
        <w:pStyle w:val="ListParagraph"/>
        <w:numPr>
          <w:ilvl w:val="0"/>
          <w:numId w:val="26"/>
        </w:numPr>
        <w:contextualSpacing/>
        <w:jc w:val="both"/>
      </w:pPr>
      <w:proofErr w:type="spellStart"/>
      <w:r w:rsidRPr="00763F38">
        <w:t>Semi trucks</w:t>
      </w:r>
      <w:proofErr w:type="spellEnd"/>
      <w:r w:rsidRPr="00763F38">
        <w:t xml:space="preserve"> (4), engines (3), transmissions (2), and brake board (1) from Ohio Central School System for use in the Truck Mechanics program, with an approximate value of $27,000 </w:t>
      </w:r>
      <w:r w:rsidR="005E0342">
        <w:t>($6,750 each)</w:t>
      </w:r>
    </w:p>
    <w:p w:rsidR="00763F38" w:rsidRPr="00763F38" w:rsidRDefault="00763F38" w:rsidP="005E0342">
      <w:pPr>
        <w:pStyle w:val="ListParagraph"/>
        <w:jc w:val="both"/>
      </w:pPr>
    </w:p>
    <w:p w:rsidR="00763F38" w:rsidRPr="00763F38" w:rsidRDefault="00763F38" w:rsidP="005E0342">
      <w:pPr>
        <w:pStyle w:val="ListParagraph"/>
        <w:numPr>
          <w:ilvl w:val="0"/>
          <w:numId w:val="26"/>
        </w:numPr>
        <w:contextualSpacing/>
        <w:jc w:val="both"/>
      </w:pPr>
      <w:r w:rsidRPr="00763F38">
        <w:t xml:space="preserve">$856.23 from the Wayne County Community Foundation (part of the Edward, Arlene &amp; Kaye </w:t>
      </w:r>
      <w:proofErr w:type="spellStart"/>
      <w:r w:rsidRPr="00763F38">
        <w:t>Maibach</w:t>
      </w:r>
      <w:proofErr w:type="spellEnd"/>
      <w:r w:rsidRPr="00763F38">
        <w:t xml:space="preserve"> Fund) for annual contribution to traditional student programs</w:t>
      </w:r>
    </w:p>
    <w:p w:rsidR="00763F38" w:rsidRPr="00763F38" w:rsidRDefault="00763F38" w:rsidP="005E0342">
      <w:pPr>
        <w:pStyle w:val="ListParagraph"/>
        <w:ind w:left="1440"/>
        <w:jc w:val="both"/>
      </w:pPr>
    </w:p>
    <w:p w:rsidR="00763F38" w:rsidRPr="00763F38" w:rsidRDefault="00763F38" w:rsidP="005E0342">
      <w:pPr>
        <w:pStyle w:val="ListParagraph"/>
        <w:numPr>
          <w:ilvl w:val="0"/>
          <w:numId w:val="26"/>
        </w:numPr>
        <w:contextualSpacing/>
        <w:jc w:val="both"/>
      </w:pPr>
      <w:r w:rsidRPr="00763F38">
        <w:t>$5,524 from the Wayne County Community Foundation (part of the Wayne County Schools Career Center Fund) for annual contribution for equipment</w:t>
      </w:r>
    </w:p>
    <w:p w:rsidR="00763F38" w:rsidRPr="00763F38" w:rsidRDefault="00763F38" w:rsidP="005E0342">
      <w:pPr>
        <w:pStyle w:val="ListParagraph"/>
        <w:jc w:val="both"/>
      </w:pPr>
    </w:p>
    <w:p w:rsidR="00763F38" w:rsidRPr="00763F38" w:rsidRDefault="00763F38" w:rsidP="005E0342">
      <w:pPr>
        <w:pStyle w:val="ListParagraph"/>
        <w:numPr>
          <w:ilvl w:val="0"/>
          <w:numId w:val="26"/>
        </w:numPr>
        <w:contextualSpacing/>
        <w:jc w:val="both"/>
      </w:pPr>
      <w:r w:rsidRPr="00763F38">
        <w:t xml:space="preserve">1997 Ford F150 from the Wayne County Board of Commissioners for use in the </w:t>
      </w:r>
    </w:p>
    <w:p w:rsidR="00763F38" w:rsidRPr="00763F38" w:rsidRDefault="00763F38" w:rsidP="005E0342">
      <w:pPr>
        <w:pStyle w:val="ListParagraph"/>
        <w:jc w:val="both"/>
      </w:pPr>
      <w:r w:rsidRPr="00763F38">
        <w:t>Truck Mechanics program, with an approximate value of $270</w:t>
      </w:r>
    </w:p>
    <w:p w:rsidR="00763F38" w:rsidRPr="00763F38" w:rsidRDefault="00763F38" w:rsidP="005E0342">
      <w:pPr>
        <w:pStyle w:val="ListParagraph"/>
        <w:jc w:val="both"/>
      </w:pPr>
    </w:p>
    <w:p w:rsidR="00763F38" w:rsidRDefault="00763F38" w:rsidP="005E0342">
      <w:pPr>
        <w:pStyle w:val="ListParagraph"/>
        <w:numPr>
          <w:ilvl w:val="0"/>
          <w:numId w:val="26"/>
        </w:numPr>
        <w:contextualSpacing/>
        <w:jc w:val="both"/>
      </w:pPr>
      <w:r w:rsidRPr="00763F38">
        <w:t xml:space="preserve">2000 International Dump Truck from the Wayne County Board of Commissioners for use in the Truck Mechanics program, with an approximate value of $10,000 </w:t>
      </w:r>
    </w:p>
    <w:p w:rsidR="00763F38" w:rsidRPr="00763F38" w:rsidRDefault="00763F38" w:rsidP="005E0342">
      <w:pPr>
        <w:pStyle w:val="ListParagraph"/>
        <w:contextualSpacing/>
        <w:jc w:val="both"/>
      </w:pPr>
    </w:p>
    <w:p w:rsidR="00763F38" w:rsidRDefault="00763F38" w:rsidP="005E0342">
      <w:pPr>
        <w:pStyle w:val="ListParagraph"/>
        <w:numPr>
          <w:ilvl w:val="0"/>
          <w:numId w:val="26"/>
        </w:numPr>
        <w:contextualSpacing/>
        <w:jc w:val="both"/>
      </w:pPr>
      <w:r w:rsidRPr="00763F38">
        <w:t>Donations from the following businesses and organizations for the Drug Free Clubs of America program:</w:t>
      </w:r>
    </w:p>
    <w:p w:rsidR="00763F38" w:rsidRPr="00763F38" w:rsidRDefault="00763F38" w:rsidP="00763F38">
      <w:pPr>
        <w:contextualSpacing/>
      </w:pPr>
    </w:p>
    <w:tbl>
      <w:tblPr>
        <w:tblW w:w="7650" w:type="dxa"/>
        <w:tblInd w:w="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40"/>
        <w:gridCol w:w="1260"/>
        <w:gridCol w:w="1350"/>
      </w:tblGrid>
      <w:tr w:rsidR="00763F38" w:rsidRPr="00306443" w:rsidTr="00D77569">
        <w:trPr>
          <w:trHeight w:val="251"/>
        </w:trPr>
        <w:tc>
          <w:tcPr>
            <w:tcW w:w="5040" w:type="dxa"/>
            <w:shd w:val="clear" w:color="auto" w:fill="D9D9D9" w:themeFill="background1" w:themeFillShade="D9"/>
            <w:noWrap/>
            <w:vAlign w:val="bottom"/>
            <w:hideMark/>
          </w:tcPr>
          <w:p w:rsidR="00763F38" w:rsidRPr="00306443" w:rsidRDefault="00763F38" w:rsidP="007A389F">
            <w:pPr>
              <w:ind w:left="-324" w:firstLine="324"/>
              <w:rPr>
                <w:b/>
                <w:bCs/>
                <w:sz w:val="22"/>
                <w:szCs w:val="22"/>
              </w:rPr>
            </w:pPr>
            <w:r w:rsidRPr="00306443">
              <w:rPr>
                <w:b/>
                <w:bCs/>
                <w:sz w:val="22"/>
                <w:szCs w:val="22"/>
              </w:rPr>
              <w:t>BUSINESS</w:t>
            </w:r>
          </w:p>
        </w:tc>
        <w:tc>
          <w:tcPr>
            <w:tcW w:w="1260" w:type="dxa"/>
            <w:shd w:val="clear" w:color="auto" w:fill="D9D9D9" w:themeFill="background1" w:themeFillShade="D9"/>
            <w:noWrap/>
            <w:vAlign w:val="bottom"/>
            <w:hideMark/>
          </w:tcPr>
          <w:p w:rsidR="00763F38" w:rsidRPr="00306443" w:rsidRDefault="00763F38" w:rsidP="007A389F">
            <w:pPr>
              <w:jc w:val="center"/>
              <w:rPr>
                <w:b/>
                <w:bCs/>
                <w:sz w:val="22"/>
                <w:szCs w:val="22"/>
              </w:rPr>
            </w:pPr>
            <w:r w:rsidRPr="00306443">
              <w:rPr>
                <w:b/>
                <w:bCs/>
                <w:sz w:val="22"/>
                <w:szCs w:val="22"/>
              </w:rPr>
              <w:t>LEVEL</w:t>
            </w:r>
          </w:p>
        </w:tc>
        <w:tc>
          <w:tcPr>
            <w:tcW w:w="1350" w:type="dxa"/>
            <w:shd w:val="clear" w:color="auto" w:fill="D9D9D9" w:themeFill="background1" w:themeFillShade="D9"/>
            <w:noWrap/>
            <w:vAlign w:val="bottom"/>
            <w:hideMark/>
          </w:tcPr>
          <w:p w:rsidR="00763F38" w:rsidRPr="00306443" w:rsidRDefault="00763F38" w:rsidP="007A389F">
            <w:pPr>
              <w:jc w:val="center"/>
              <w:rPr>
                <w:b/>
                <w:bCs/>
                <w:sz w:val="22"/>
                <w:szCs w:val="22"/>
              </w:rPr>
            </w:pPr>
            <w:r w:rsidRPr="00306443">
              <w:rPr>
                <w:b/>
                <w:bCs/>
                <w:sz w:val="22"/>
                <w:szCs w:val="22"/>
              </w:rPr>
              <w:t>AMOUNT</w:t>
            </w:r>
          </w:p>
        </w:tc>
      </w:tr>
      <w:tr w:rsidR="00763F38" w:rsidRPr="00306443" w:rsidTr="00D77569">
        <w:trPr>
          <w:trHeight w:val="251"/>
        </w:trPr>
        <w:tc>
          <w:tcPr>
            <w:tcW w:w="5040" w:type="dxa"/>
            <w:shd w:val="clear" w:color="auto" w:fill="auto"/>
            <w:noWrap/>
            <w:vAlign w:val="bottom"/>
            <w:hideMark/>
          </w:tcPr>
          <w:p w:rsidR="00763F38" w:rsidRPr="00306443" w:rsidRDefault="00763F38" w:rsidP="007A389F">
            <w:pPr>
              <w:rPr>
                <w:bCs/>
                <w:sz w:val="22"/>
                <w:szCs w:val="22"/>
              </w:rPr>
            </w:pPr>
            <w:proofErr w:type="spellStart"/>
            <w:r w:rsidRPr="00306443">
              <w:rPr>
                <w:bCs/>
                <w:sz w:val="22"/>
                <w:szCs w:val="22"/>
              </w:rPr>
              <w:t>Tekfor</w:t>
            </w:r>
            <w:proofErr w:type="spellEnd"/>
            <w:r w:rsidRPr="00306443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763F38" w:rsidRPr="00306443" w:rsidRDefault="00763F38" w:rsidP="007A389F">
            <w:pPr>
              <w:jc w:val="center"/>
              <w:rPr>
                <w:bCs/>
                <w:sz w:val="22"/>
                <w:szCs w:val="22"/>
              </w:rPr>
            </w:pPr>
            <w:r w:rsidRPr="00306443">
              <w:rPr>
                <w:bCs/>
                <w:sz w:val="22"/>
                <w:szCs w:val="22"/>
              </w:rPr>
              <w:t>Silver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763F38" w:rsidRPr="00306443" w:rsidRDefault="00763F38" w:rsidP="007A389F">
            <w:pPr>
              <w:jc w:val="center"/>
              <w:rPr>
                <w:bCs/>
                <w:sz w:val="22"/>
                <w:szCs w:val="22"/>
              </w:rPr>
            </w:pPr>
            <w:r w:rsidRPr="00306443">
              <w:rPr>
                <w:bCs/>
                <w:sz w:val="22"/>
                <w:szCs w:val="22"/>
              </w:rPr>
              <w:t>$1,000</w:t>
            </w:r>
          </w:p>
        </w:tc>
      </w:tr>
      <w:tr w:rsidR="00763F38" w:rsidRPr="00306443" w:rsidTr="00D77569">
        <w:trPr>
          <w:trHeight w:val="260"/>
        </w:trPr>
        <w:tc>
          <w:tcPr>
            <w:tcW w:w="5040" w:type="dxa"/>
            <w:shd w:val="clear" w:color="auto" w:fill="auto"/>
            <w:noWrap/>
            <w:vAlign w:val="bottom"/>
          </w:tcPr>
          <w:p w:rsidR="00763F38" w:rsidRPr="00306443" w:rsidRDefault="00763F38" w:rsidP="007A389F">
            <w:pPr>
              <w:rPr>
                <w:bCs/>
                <w:sz w:val="22"/>
                <w:szCs w:val="22"/>
              </w:rPr>
            </w:pPr>
            <w:proofErr w:type="spellStart"/>
            <w:r w:rsidRPr="00306443">
              <w:rPr>
                <w:bCs/>
                <w:sz w:val="22"/>
                <w:szCs w:val="22"/>
              </w:rPr>
              <w:t>Schaeffler</w:t>
            </w:r>
            <w:proofErr w:type="spellEnd"/>
            <w:r w:rsidRPr="00306443">
              <w:rPr>
                <w:bCs/>
                <w:sz w:val="22"/>
                <w:szCs w:val="22"/>
              </w:rPr>
              <w:t xml:space="preserve"> Group USA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763F38" w:rsidRPr="00306443" w:rsidRDefault="00763F38" w:rsidP="007A389F">
            <w:pPr>
              <w:jc w:val="center"/>
              <w:rPr>
                <w:bCs/>
                <w:sz w:val="22"/>
                <w:szCs w:val="22"/>
              </w:rPr>
            </w:pPr>
            <w:r w:rsidRPr="00306443">
              <w:rPr>
                <w:bCs/>
                <w:sz w:val="22"/>
                <w:szCs w:val="22"/>
              </w:rPr>
              <w:t>Platinum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:rsidR="00763F38" w:rsidRPr="00306443" w:rsidRDefault="00763F38" w:rsidP="007A389F">
            <w:pPr>
              <w:jc w:val="center"/>
              <w:rPr>
                <w:bCs/>
                <w:sz w:val="22"/>
                <w:szCs w:val="22"/>
              </w:rPr>
            </w:pPr>
            <w:r w:rsidRPr="00306443">
              <w:rPr>
                <w:bCs/>
                <w:sz w:val="22"/>
                <w:szCs w:val="22"/>
              </w:rPr>
              <w:t>$3,000</w:t>
            </w:r>
          </w:p>
        </w:tc>
      </w:tr>
      <w:tr w:rsidR="00763F38" w:rsidRPr="00306443" w:rsidTr="00D77569">
        <w:trPr>
          <w:trHeight w:val="276"/>
        </w:trPr>
        <w:tc>
          <w:tcPr>
            <w:tcW w:w="5040" w:type="dxa"/>
            <w:shd w:val="clear" w:color="auto" w:fill="auto"/>
            <w:noWrap/>
            <w:vAlign w:val="bottom"/>
          </w:tcPr>
          <w:p w:rsidR="00763F38" w:rsidRPr="00306443" w:rsidRDefault="00763F38" w:rsidP="007A389F">
            <w:pPr>
              <w:rPr>
                <w:sz w:val="22"/>
                <w:szCs w:val="22"/>
              </w:rPr>
            </w:pPr>
            <w:r w:rsidRPr="00306443">
              <w:rPr>
                <w:sz w:val="22"/>
                <w:szCs w:val="22"/>
              </w:rPr>
              <w:t>Wooster Motor Ways – 2</w:t>
            </w:r>
            <w:r w:rsidRPr="00306443">
              <w:rPr>
                <w:sz w:val="22"/>
                <w:szCs w:val="22"/>
                <w:vertAlign w:val="superscript"/>
              </w:rPr>
              <w:t>nd</w:t>
            </w:r>
            <w:r w:rsidRPr="00306443">
              <w:rPr>
                <w:sz w:val="22"/>
                <w:szCs w:val="22"/>
              </w:rPr>
              <w:t xml:space="preserve"> Quarter Donation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763F38" w:rsidRPr="00306443" w:rsidRDefault="00763F38" w:rsidP="007A389F">
            <w:pPr>
              <w:jc w:val="center"/>
              <w:rPr>
                <w:bCs/>
                <w:sz w:val="22"/>
                <w:szCs w:val="22"/>
              </w:rPr>
            </w:pPr>
            <w:r w:rsidRPr="00306443">
              <w:rPr>
                <w:bCs/>
                <w:sz w:val="22"/>
                <w:szCs w:val="22"/>
              </w:rPr>
              <w:t>Gold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:rsidR="00763F38" w:rsidRPr="00306443" w:rsidRDefault="00763F38" w:rsidP="007A389F">
            <w:pPr>
              <w:jc w:val="center"/>
              <w:rPr>
                <w:bCs/>
                <w:sz w:val="22"/>
                <w:szCs w:val="22"/>
              </w:rPr>
            </w:pPr>
            <w:r w:rsidRPr="00306443">
              <w:rPr>
                <w:bCs/>
                <w:sz w:val="22"/>
                <w:szCs w:val="22"/>
              </w:rPr>
              <w:t>$500</w:t>
            </w:r>
          </w:p>
        </w:tc>
      </w:tr>
      <w:tr w:rsidR="00763F38" w:rsidRPr="00306443" w:rsidTr="00D77569">
        <w:trPr>
          <w:trHeight w:val="276"/>
        </w:trPr>
        <w:tc>
          <w:tcPr>
            <w:tcW w:w="5040" w:type="dxa"/>
            <w:shd w:val="clear" w:color="auto" w:fill="auto"/>
            <w:noWrap/>
            <w:vAlign w:val="bottom"/>
            <w:hideMark/>
          </w:tcPr>
          <w:p w:rsidR="00763F38" w:rsidRPr="00306443" w:rsidRDefault="00763F38" w:rsidP="007A389F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D9D9D9" w:themeFill="background1" w:themeFillShade="D9"/>
            <w:noWrap/>
            <w:vAlign w:val="bottom"/>
            <w:hideMark/>
          </w:tcPr>
          <w:p w:rsidR="00763F38" w:rsidRPr="00306443" w:rsidRDefault="00763F38" w:rsidP="007A389F">
            <w:pPr>
              <w:jc w:val="center"/>
              <w:rPr>
                <w:b/>
                <w:bCs/>
                <w:sz w:val="22"/>
                <w:szCs w:val="22"/>
              </w:rPr>
            </w:pPr>
            <w:r w:rsidRPr="00306443">
              <w:rPr>
                <w:b/>
                <w:bCs/>
                <w:sz w:val="22"/>
                <w:szCs w:val="22"/>
              </w:rPr>
              <w:t>TOTAL</w:t>
            </w:r>
          </w:p>
        </w:tc>
        <w:tc>
          <w:tcPr>
            <w:tcW w:w="1350" w:type="dxa"/>
            <w:shd w:val="clear" w:color="auto" w:fill="D9D9D9" w:themeFill="background1" w:themeFillShade="D9"/>
            <w:noWrap/>
            <w:vAlign w:val="bottom"/>
            <w:hideMark/>
          </w:tcPr>
          <w:p w:rsidR="00763F38" w:rsidRPr="00306443" w:rsidRDefault="00763F38" w:rsidP="007A389F">
            <w:pPr>
              <w:jc w:val="center"/>
              <w:rPr>
                <w:b/>
                <w:bCs/>
                <w:sz w:val="22"/>
                <w:szCs w:val="22"/>
              </w:rPr>
            </w:pPr>
            <w:r w:rsidRPr="00306443">
              <w:rPr>
                <w:b/>
                <w:bCs/>
                <w:sz w:val="22"/>
                <w:szCs w:val="22"/>
              </w:rPr>
              <w:t>$4,500</w:t>
            </w:r>
          </w:p>
        </w:tc>
      </w:tr>
    </w:tbl>
    <w:p w:rsidR="00222D5B" w:rsidRDefault="00222D5B" w:rsidP="004163AF">
      <w:pPr>
        <w:pStyle w:val="ListParagraph"/>
        <w:tabs>
          <w:tab w:val="left" w:pos="720"/>
        </w:tabs>
        <w:ind w:left="0"/>
        <w:jc w:val="both"/>
      </w:pPr>
    </w:p>
    <w:p w:rsidR="00D77569" w:rsidRDefault="00D77569" w:rsidP="005E0342">
      <w:pPr>
        <w:jc w:val="both"/>
      </w:pPr>
      <w:r>
        <w:t xml:space="preserve">Roll call vote on the motion was as follows:   Mr. Stuart, </w:t>
      </w:r>
      <w:r w:rsidR="003A430C">
        <w:t xml:space="preserve">yes; </w:t>
      </w:r>
      <w:r>
        <w:t xml:space="preserve">Mr. </w:t>
      </w:r>
      <w:proofErr w:type="spellStart"/>
      <w:r>
        <w:t>Stavnezer</w:t>
      </w:r>
      <w:proofErr w:type="spellEnd"/>
      <w:r>
        <w:t>,</w:t>
      </w:r>
      <w:r w:rsidR="003A430C" w:rsidRPr="003A430C">
        <w:t xml:space="preserve"> </w:t>
      </w:r>
      <w:r w:rsidR="003A430C">
        <w:t>yes;</w:t>
      </w:r>
      <w:r>
        <w:t xml:space="preserve"> Mr. Besancon, </w:t>
      </w:r>
      <w:r w:rsidR="003A430C">
        <w:t xml:space="preserve">yes; </w:t>
      </w:r>
      <w:r>
        <w:t xml:space="preserve">Mr. DeAngelis, </w:t>
      </w:r>
      <w:r w:rsidR="003A430C">
        <w:t xml:space="preserve">yes; </w:t>
      </w:r>
      <w:r>
        <w:t xml:space="preserve">Mrs. Gwin, </w:t>
      </w:r>
      <w:r w:rsidR="003A430C">
        <w:t xml:space="preserve">yes; </w:t>
      </w:r>
      <w:r>
        <w:t xml:space="preserve">Mrs. Herman, </w:t>
      </w:r>
      <w:r w:rsidR="003A430C">
        <w:t xml:space="preserve">yes; </w:t>
      </w:r>
      <w:r>
        <w:t xml:space="preserve">Mr. Keener, </w:t>
      </w:r>
      <w:r w:rsidR="003A430C">
        <w:t xml:space="preserve">yes; </w:t>
      </w:r>
      <w:r>
        <w:t xml:space="preserve">Mrs. Lawson, </w:t>
      </w:r>
      <w:r w:rsidR="003A430C">
        <w:t xml:space="preserve">yes; </w:t>
      </w:r>
      <w:r>
        <w:t xml:space="preserve">Mr. Noble, </w:t>
      </w:r>
      <w:r w:rsidR="003A430C">
        <w:t xml:space="preserve">yes; </w:t>
      </w:r>
      <w:r>
        <w:t xml:space="preserve">Dr. </w:t>
      </w:r>
      <w:proofErr w:type="spellStart"/>
      <w:r>
        <w:t>Roadruck</w:t>
      </w:r>
      <w:proofErr w:type="spellEnd"/>
      <w:r>
        <w:t xml:space="preserve">, </w:t>
      </w:r>
      <w:r w:rsidR="003A430C">
        <w:t xml:space="preserve">yes; </w:t>
      </w:r>
      <w:r>
        <w:t xml:space="preserve">Mr. Steiner, </w:t>
      </w:r>
      <w:r w:rsidR="003A430C">
        <w:t xml:space="preserve">yes; </w:t>
      </w:r>
      <w:r>
        <w:t>Mrs. Williams</w:t>
      </w:r>
      <w:r w:rsidR="003A430C">
        <w:t xml:space="preserve">, yes; and Mrs. Tschantz, </w:t>
      </w:r>
      <w:r w:rsidR="00AF525B">
        <w:t>yes</w:t>
      </w:r>
      <w:r>
        <w:t>.</w:t>
      </w:r>
    </w:p>
    <w:p w:rsidR="00D77569" w:rsidRDefault="00D77569" w:rsidP="00D77569">
      <w:pPr>
        <w:jc w:val="both"/>
      </w:pPr>
    </w:p>
    <w:p w:rsidR="00D77569" w:rsidRDefault="00D77569" w:rsidP="00D7756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The motion was carried</w:t>
      </w:r>
    </w:p>
    <w:p w:rsidR="005C176D" w:rsidRDefault="005C176D" w:rsidP="0086354C">
      <w:pPr>
        <w:pStyle w:val="Heading7"/>
        <w:tabs>
          <w:tab w:val="clear" w:pos="2880"/>
          <w:tab w:val="clear" w:pos="5040"/>
          <w:tab w:val="clear" w:pos="6480"/>
        </w:tabs>
        <w:rPr>
          <w:bCs/>
          <w:u w:val="double"/>
        </w:rPr>
      </w:pPr>
    </w:p>
    <w:p w:rsidR="00AE1B34" w:rsidRDefault="00AE1B34" w:rsidP="00694150">
      <w:pPr>
        <w:pStyle w:val="ListParagraph"/>
        <w:tabs>
          <w:tab w:val="left" w:pos="360"/>
          <w:tab w:val="left" w:pos="720"/>
          <w:tab w:val="left" w:pos="1080"/>
        </w:tabs>
        <w:ind w:hanging="720"/>
        <w:rPr>
          <w:b/>
          <w:bCs/>
          <w:u w:val="double"/>
        </w:rPr>
      </w:pPr>
    </w:p>
    <w:p w:rsidR="005E0342" w:rsidRDefault="005E0342" w:rsidP="00694150">
      <w:pPr>
        <w:pStyle w:val="ListParagraph"/>
        <w:tabs>
          <w:tab w:val="left" w:pos="360"/>
          <w:tab w:val="left" w:pos="720"/>
          <w:tab w:val="left" w:pos="1080"/>
        </w:tabs>
        <w:ind w:hanging="720"/>
        <w:rPr>
          <w:b/>
          <w:bCs/>
          <w:u w:val="double"/>
        </w:rPr>
      </w:pPr>
    </w:p>
    <w:p w:rsidR="00AE1B34" w:rsidRDefault="00AE1B34" w:rsidP="00694150">
      <w:pPr>
        <w:pStyle w:val="ListParagraph"/>
        <w:tabs>
          <w:tab w:val="left" w:pos="360"/>
          <w:tab w:val="left" w:pos="720"/>
          <w:tab w:val="left" w:pos="1080"/>
        </w:tabs>
        <w:ind w:hanging="720"/>
        <w:rPr>
          <w:b/>
          <w:bCs/>
          <w:u w:val="double"/>
        </w:rPr>
      </w:pPr>
    </w:p>
    <w:p w:rsidR="00AE1B34" w:rsidRDefault="00AE1B34" w:rsidP="00694150">
      <w:pPr>
        <w:pStyle w:val="ListParagraph"/>
        <w:tabs>
          <w:tab w:val="left" w:pos="360"/>
          <w:tab w:val="left" w:pos="720"/>
          <w:tab w:val="left" w:pos="1080"/>
        </w:tabs>
        <w:ind w:hanging="720"/>
        <w:rPr>
          <w:b/>
        </w:rPr>
      </w:pPr>
    </w:p>
    <w:p w:rsidR="005E0342" w:rsidRPr="00694150" w:rsidRDefault="005E0342" w:rsidP="00694150">
      <w:pPr>
        <w:pStyle w:val="ListParagraph"/>
        <w:tabs>
          <w:tab w:val="left" w:pos="360"/>
          <w:tab w:val="left" w:pos="720"/>
          <w:tab w:val="left" w:pos="1080"/>
        </w:tabs>
        <w:ind w:hanging="720"/>
        <w:rPr>
          <w:b/>
        </w:rPr>
      </w:pPr>
    </w:p>
    <w:p w:rsidR="00AE1B34" w:rsidRDefault="00AE1B34" w:rsidP="00AE1B34">
      <w:pPr>
        <w:jc w:val="both"/>
      </w:pPr>
      <w:r>
        <w:lastRenderedPageBreak/>
        <w:t>Page Thirty-Two</w:t>
      </w:r>
    </w:p>
    <w:p w:rsidR="00AE1B34" w:rsidRDefault="00AE1B34" w:rsidP="00AE1B34">
      <w:pPr>
        <w:jc w:val="both"/>
      </w:pPr>
      <w:r>
        <w:t>March 20, 2019</w:t>
      </w:r>
    </w:p>
    <w:p w:rsidR="00AE1B34" w:rsidRDefault="00AE1B34" w:rsidP="00AE1B34"/>
    <w:p w:rsidR="00AE1B34" w:rsidRDefault="00AE1B34" w:rsidP="00AE1B34">
      <w:pPr>
        <w:jc w:val="center"/>
      </w:pPr>
      <w:r>
        <w:t>Minutes of the Regular Meeting of the Wayne County</w:t>
      </w:r>
    </w:p>
    <w:p w:rsidR="00AE1B34" w:rsidRDefault="00AE1B34" w:rsidP="00AE1B34">
      <w:pPr>
        <w:pStyle w:val="Heading7"/>
        <w:tabs>
          <w:tab w:val="left" w:pos="720"/>
        </w:tabs>
        <w:jc w:val="center"/>
        <w:rPr>
          <w:b w:val="0"/>
        </w:rPr>
      </w:pPr>
      <w:r>
        <w:rPr>
          <w:b w:val="0"/>
        </w:rPr>
        <w:t>Joint Vocational School District Board of Education</w:t>
      </w:r>
    </w:p>
    <w:p w:rsidR="005E0342" w:rsidRPr="005E0342" w:rsidRDefault="005E0342" w:rsidP="005E0342"/>
    <w:p w:rsidR="005E0342" w:rsidRDefault="005E0342" w:rsidP="005E0342">
      <w:pPr>
        <w:pStyle w:val="ListParagraph"/>
        <w:tabs>
          <w:tab w:val="left" w:pos="360"/>
          <w:tab w:val="left" w:pos="720"/>
          <w:tab w:val="left" w:pos="1080"/>
        </w:tabs>
        <w:ind w:hanging="720"/>
        <w:rPr>
          <w:b/>
          <w:bCs/>
          <w:u w:val="double"/>
        </w:rPr>
      </w:pPr>
      <w:r w:rsidRPr="00694150">
        <w:rPr>
          <w:b/>
          <w:bCs/>
          <w:u w:val="double"/>
        </w:rPr>
        <w:t>REGULAR AGENDA</w:t>
      </w:r>
    </w:p>
    <w:p w:rsidR="00AE1B34" w:rsidRDefault="00AE1B34" w:rsidP="008625A3">
      <w:pPr>
        <w:pStyle w:val="ListParagraph"/>
        <w:tabs>
          <w:tab w:val="left" w:pos="360"/>
          <w:tab w:val="left" w:pos="720"/>
          <w:tab w:val="left" w:pos="1080"/>
        </w:tabs>
        <w:ind w:hanging="720"/>
        <w:rPr>
          <w:b/>
          <w:u w:val="single"/>
        </w:rPr>
      </w:pPr>
    </w:p>
    <w:p w:rsidR="008625A3" w:rsidRDefault="008625A3" w:rsidP="008625A3">
      <w:pPr>
        <w:pStyle w:val="ListParagraph"/>
        <w:tabs>
          <w:tab w:val="left" w:pos="360"/>
          <w:tab w:val="left" w:pos="720"/>
          <w:tab w:val="left" w:pos="1080"/>
        </w:tabs>
        <w:ind w:hanging="720"/>
        <w:rPr>
          <w:b/>
          <w:u w:val="single"/>
        </w:rPr>
      </w:pPr>
      <w:r w:rsidRPr="008625A3">
        <w:rPr>
          <w:b/>
          <w:u w:val="single"/>
        </w:rPr>
        <w:t>GRANTS AND AGREEMENTS</w:t>
      </w:r>
    </w:p>
    <w:p w:rsidR="008625A3" w:rsidRDefault="008625A3" w:rsidP="00692684">
      <w:pPr>
        <w:pStyle w:val="ListParagraph"/>
        <w:tabs>
          <w:tab w:val="left" w:pos="0"/>
          <w:tab w:val="left" w:pos="360"/>
          <w:tab w:val="left" w:pos="1080"/>
        </w:tabs>
        <w:ind w:left="0"/>
        <w:jc w:val="both"/>
      </w:pPr>
      <w:r>
        <w:t xml:space="preserve">A motion by </w:t>
      </w:r>
      <w:r w:rsidR="00C63C4B">
        <w:t>M</w:t>
      </w:r>
      <w:r>
        <w:t>r</w:t>
      </w:r>
      <w:r w:rsidR="00C63C4B">
        <w:t>s</w:t>
      </w:r>
      <w:r>
        <w:t xml:space="preserve">. </w:t>
      </w:r>
      <w:r w:rsidR="00C63C4B">
        <w:t>Lawson</w:t>
      </w:r>
      <w:r>
        <w:t xml:space="preserve"> was seconded by Mr</w:t>
      </w:r>
      <w:r w:rsidR="00D77569">
        <w:t>s</w:t>
      </w:r>
      <w:r>
        <w:t xml:space="preserve">. </w:t>
      </w:r>
      <w:r w:rsidR="00D77569">
        <w:t>Herman</w:t>
      </w:r>
      <w:r>
        <w:t xml:space="preserve"> to approve the following Grants and Agreements:</w:t>
      </w:r>
    </w:p>
    <w:p w:rsidR="001958C8" w:rsidRDefault="001958C8" w:rsidP="00D77569">
      <w:pPr>
        <w:tabs>
          <w:tab w:val="left" w:pos="720"/>
          <w:tab w:val="left" w:pos="1440"/>
        </w:tabs>
        <w:rPr>
          <w:sz w:val="22"/>
          <w:szCs w:val="22"/>
        </w:rPr>
      </w:pPr>
    </w:p>
    <w:p w:rsidR="00D77569" w:rsidRPr="00D77569" w:rsidRDefault="00D77569" w:rsidP="005E0342">
      <w:pPr>
        <w:pStyle w:val="ListParagraph"/>
        <w:numPr>
          <w:ilvl w:val="0"/>
          <w:numId w:val="6"/>
        </w:numPr>
        <w:tabs>
          <w:tab w:val="left" w:pos="720"/>
          <w:tab w:val="left" w:pos="1440"/>
        </w:tabs>
        <w:ind w:left="360"/>
        <w:contextualSpacing/>
        <w:jc w:val="both"/>
      </w:pPr>
      <w:r w:rsidRPr="00D77569">
        <w:t xml:space="preserve">Approval of a service provider contract for the Managed Internal Broadband Service with </w:t>
      </w:r>
      <w:r w:rsidR="00AE1B34">
        <w:t xml:space="preserve">Midland Council of Governments </w:t>
      </w:r>
    </w:p>
    <w:p w:rsidR="00D77569" w:rsidRDefault="00D77569" w:rsidP="005E0342">
      <w:pPr>
        <w:pStyle w:val="ListParagraph"/>
        <w:tabs>
          <w:tab w:val="left" w:pos="720"/>
          <w:tab w:val="left" w:pos="1440"/>
        </w:tabs>
        <w:ind w:left="360"/>
        <w:contextualSpacing/>
        <w:jc w:val="both"/>
      </w:pPr>
    </w:p>
    <w:p w:rsidR="00D77569" w:rsidRPr="00D77569" w:rsidRDefault="00D77569" w:rsidP="005E0342">
      <w:pPr>
        <w:pStyle w:val="ListParagraph"/>
        <w:numPr>
          <w:ilvl w:val="0"/>
          <w:numId w:val="6"/>
        </w:numPr>
        <w:tabs>
          <w:tab w:val="left" w:pos="720"/>
          <w:tab w:val="left" w:pos="1440"/>
        </w:tabs>
        <w:ind w:left="360"/>
        <w:contextualSpacing/>
        <w:jc w:val="both"/>
      </w:pPr>
      <w:r w:rsidRPr="00D77569">
        <w:t>Approval of an Affiliation Agreement with Brethren Care Village for the purpose of providing a clinical component for the Adult Practical Nursing Program</w:t>
      </w:r>
    </w:p>
    <w:p w:rsidR="00D77569" w:rsidRPr="00D77569" w:rsidRDefault="00D77569" w:rsidP="005E0342">
      <w:pPr>
        <w:pStyle w:val="ListParagraph"/>
        <w:tabs>
          <w:tab w:val="left" w:pos="720"/>
          <w:tab w:val="left" w:pos="1440"/>
        </w:tabs>
        <w:ind w:left="360"/>
        <w:contextualSpacing/>
        <w:jc w:val="both"/>
      </w:pPr>
    </w:p>
    <w:p w:rsidR="00D77569" w:rsidRPr="00D77569" w:rsidRDefault="00D77569" w:rsidP="005E0342">
      <w:pPr>
        <w:pStyle w:val="ListParagraph"/>
        <w:numPr>
          <w:ilvl w:val="0"/>
          <w:numId w:val="6"/>
        </w:numPr>
        <w:tabs>
          <w:tab w:val="left" w:pos="720"/>
          <w:tab w:val="left" w:pos="1440"/>
        </w:tabs>
        <w:ind w:left="360"/>
        <w:contextualSpacing/>
        <w:jc w:val="both"/>
      </w:pPr>
      <w:r w:rsidRPr="00D77569">
        <w:t>Approval of a Business Associate Agreement with Brethren Care Village for the purpose of providing a clinical component for the Adult Practical Nursing Program</w:t>
      </w:r>
    </w:p>
    <w:p w:rsidR="00D77569" w:rsidRPr="00D77569" w:rsidRDefault="00D77569" w:rsidP="005E0342">
      <w:pPr>
        <w:pStyle w:val="ListParagraph"/>
        <w:tabs>
          <w:tab w:val="left" w:pos="720"/>
          <w:tab w:val="left" w:pos="1440"/>
        </w:tabs>
        <w:ind w:left="360"/>
        <w:contextualSpacing/>
        <w:jc w:val="both"/>
      </w:pPr>
    </w:p>
    <w:p w:rsidR="00D77569" w:rsidRPr="00D77569" w:rsidRDefault="00D77569" w:rsidP="005E0342">
      <w:pPr>
        <w:pStyle w:val="ListParagraph"/>
        <w:numPr>
          <w:ilvl w:val="0"/>
          <w:numId w:val="6"/>
        </w:numPr>
        <w:tabs>
          <w:tab w:val="left" w:pos="720"/>
          <w:tab w:val="left" w:pos="1440"/>
        </w:tabs>
        <w:ind w:left="360"/>
        <w:contextualSpacing/>
        <w:jc w:val="both"/>
      </w:pPr>
      <w:r w:rsidRPr="00D77569">
        <w:t>Approval of a Partner Provider Agreement with the United Way of Wayne &amp; Holmes Counties, Inc. and the Wayne County Schools Career Center Adult Education</w:t>
      </w:r>
    </w:p>
    <w:p w:rsidR="00D77569" w:rsidRPr="00D77569" w:rsidRDefault="00D77569" w:rsidP="005E0342">
      <w:pPr>
        <w:pStyle w:val="ListParagraph"/>
        <w:tabs>
          <w:tab w:val="left" w:pos="720"/>
          <w:tab w:val="left" w:pos="1440"/>
        </w:tabs>
        <w:ind w:left="360"/>
        <w:contextualSpacing/>
        <w:jc w:val="both"/>
      </w:pPr>
    </w:p>
    <w:p w:rsidR="00D77569" w:rsidRPr="00D77569" w:rsidRDefault="00D77569" w:rsidP="005E0342">
      <w:pPr>
        <w:pStyle w:val="ListParagraph"/>
        <w:numPr>
          <w:ilvl w:val="0"/>
          <w:numId w:val="6"/>
        </w:numPr>
        <w:tabs>
          <w:tab w:val="left" w:pos="720"/>
          <w:tab w:val="left" w:pos="1440"/>
        </w:tabs>
        <w:ind w:left="360"/>
        <w:contextualSpacing/>
        <w:jc w:val="both"/>
      </w:pPr>
      <w:r w:rsidRPr="00D77569">
        <w:t>Approval of a Partner Provider Agreement with the United Way of Wayne &amp; Holmes Counties, Inc. and the Wayne County Schools Career Center Aspire Program</w:t>
      </w:r>
    </w:p>
    <w:p w:rsidR="00D77569" w:rsidRPr="00D77569" w:rsidRDefault="00D77569" w:rsidP="005E0342">
      <w:pPr>
        <w:tabs>
          <w:tab w:val="left" w:pos="720"/>
          <w:tab w:val="left" w:pos="1440"/>
        </w:tabs>
        <w:contextualSpacing/>
        <w:jc w:val="both"/>
      </w:pPr>
    </w:p>
    <w:p w:rsidR="00D77569" w:rsidRPr="00D77569" w:rsidRDefault="00D77569" w:rsidP="005E0342">
      <w:pPr>
        <w:pStyle w:val="ListParagraph"/>
        <w:numPr>
          <w:ilvl w:val="0"/>
          <w:numId w:val="6"/>
        </w:numPr>
        <w:tabs>
          <w:tab w:val="left" w:pos="720"/>
          <w:tab w:val="left" w:pos="1440"/>
        </w:tabs>
        <w:ind w:left="360"/>
        <w:contextualSpacing/>
        <w:jc w:val="both"/>
      </w:pPr>
      <w:r w:rsidRPr="00D77569">
        <w:t>Approval to accept a Workforce Development Grant in the amount of $10,262.20 from the United Way of Wayne &amp; Holmes Counties for Fast-Track programming</w:t>
      </w:r>
    </w:p>
    <w:p w:rsidR="00D77569" w:rsidRPr="00D77569" w:rsidRDefault="00D77569" w:rsidP="005E0342">
      <w:pPr>
        <w:pStyle w:val="ListParagraph"/>
        <w:tabs>
          <w:tab w:val="left" w:pos="720"/>
          <w:tab w:val="left" w:pos="1440"/>
        </w:tabs>
        <w:ind w:left="360"/>
        <w:contextualSpacing/>
        <w:jc w:val="both"/>
      </w:pPr>
    </w:p>
    <w:p w:rsidR="00D77569" w:rsidRPr="00D77569" w:rsidRDefault="00D77569" w:rsidP="005E0342">
      <w:pPr>
        <w:pStyle w:val="ListParagraph"/>
        <w:numPr>
          <w:ilvl w:val="0"/>
          <w:numId w:val="6"/>
        </w:numPr>
        <w:tabs>
          <w:tab w:val="left" w:pos="720"/>
          <w:tab w:val="left" w:pos="1440"/>
        </w:tabs>
        <w:ind w:left="360"/>
        <w:contextualSpacing/>
        <w:jc w:val="both"/>
      </w:pPr>
      <w:r w:rsidRPr="00D77569">
        <w:t>Approval to accept a grant in the amount of $25,000 from the United Way of Wayne &amp; Holmes Counties for Aspire programming</w:t>
      </w:r>
    </w:p>
    <w:p w:rsidR="00D77569" w:rsidRPr="00D77569" w:rsidRDefault="00D77569" w:rsidP="005E0342">
      <w:pPr>
        <w:pStyle w:val="ListParagraph"/>
        <w:tabs>
          <w:tab w:val="left" w:pos="720"/>
          <w:tab w:val="left" w:pos="1440"/>
        </w:tabs>
        <w:ind w:left="360"/>
        <w:contextualSpacing/>
        <w:jc w:val="both"/>
      </w:pPr>
    </w:p>
    <w:p w:rsidR="00D77569" w:rsidRPr="00D77569" w:rsidRDefault="00D77569" w:rsidP="005E0342">
      <w:pPr>
        <w:pStyle w:val="ListParagraph"/>
        <w:numPr>
          <w:ilvl w:val="0"/>
          <w:numId w:val="6"/>
        </w:numPr>
        <w:tabs>
          <w:tab w:val="left" w:pos="720"/>
          <w:tab w:val="left" w:pos="1440"/>
        </w:tabs>
        <w:ind w:left="360"/>
        <w:contextualSpacing/>
        <w:jc w:val="both"/>
      </w:pPr>
      <w:r w:rsidRPr="00D77569">
        <w:t>Approval of an agreement with The Village Network for truancy issues, effective 12/1/18-6/30/19 as written to 8/20/18-6/30/19</w:t>
      </w:r>
    </w:p>
    <w:p w:rsidR="00D77569" w:rsidRPr="00D77569" w:rsidRDefault="00D77569" w:rsidP="005E0342">
      <w:pPr>
        <w:pStyle w:val="ListParagraph"/>
        <w:tabs>
          <w:tab w:val="left" w:pos="720"/>
          <w:tab w:val="left" w:pos="1440"/>
        </w:tabs>
        <w:ind w:left="360"/>
        <w:contextualSpacing/>
        <w:jc w:val="both"/>
      </w:pPr>
    </w:p>
    <w:p w:rsidR="00D77569" w:rsidRPr="00AE1B34" w:rsidRDefault="00D77569" w:rsidP="005E0342">
      <w:pPr>
        <w:pStyle w:val="ListParagraph"/>
        <w:numPr>
          <w:ilvl w:val="0"/>
          <w:numId w:val="6"/>
        </w:numPr>
        <w:tabs>
          <w:tab w:val="left" w:pos="720"/>
          <w:tab w:val="left" w:pos="1440"/>
        </w:tabs>
        <w:ind w:left="360"/>
        <w:contextualSpacing/>
        <w:jc w:val="both"/>
        <w:rPr>
          <w:sz w:val="22"/>
          <w:szCs w:val="22"/>
        </w:rPr>
      </w:pPr>
      <w:r w:rsidRPr="00D77569">
        <w:t xml:space="preserve">Approval of a Memorandum of Agreement with the Orrville Area United Way </w:t>
      </w:r>
    </w:p>
    <w:p w:rsidR="00AE1B34" w:rsidRPr="00AE1B34" w:rsidRDefault="00AE1B34" w:rsidP="00AE1B34">
      <w:pPr>
        <w:pStyle w:val="ListParagraph"/>
        <w:rPr>
          <w:sz w:val="22"/>
          <w:szCs w:val="22"/>
        </w:rPr>
      </w:pPr>
    </w:p>
    <w:p w:rsidR="00AE1B34" w:rsidRPr="00AE1B34" w:rsidRDefault="00AE1B34" w:rsidP="00AE1B34">
      <w:pPr>
        <w:pStyle w:val="ListParagraph"/>
        <w:tabs>
          <w:tab w:val="left" w:pos="720"/>
          <w:tab w:val="left" w:pos="1440"/>
        </w:tabs>
        <w:ind w:left="360"/>
        <w:contextualSpacing/>
        <w:jc w:val="both"/>
        <w:rPr>
          <w:sz w:val="22"/>
          <w:szCs w:val="22"/>
        </w:rPr>
      </w:pPr>
    </w:p>
    <w:p w:rsidR="00D77569" w:rsidRDefault="00D77569" w:rsidP="00D77569">
      <w:pPr>
        <w:jc w:val="both"/>
      </w:pPr>
      <w:r>
        <w:t xml:space="preserve">Roll call vote on the motion was as follows:   Mrs. Lawson, </w:t>
      </w:r>
      <w:r w:rsidR="00AF525B">
        <w:t xml:space="preserve">yes; </w:t>
      </w:r>
      <w:r>
        <w:t xml:space="preserve">Mrs. Herman, </w:t>
      </w:r>
      <w:r w:rsidR="00AF525B">
        <w:t xml:space="preserve">yes; </w:t>
      </w:r>
      <w:r>
        <w:t xml:space="preserve">Mr. Besancon, </w:t>
      </w:r>
      <w:r w:rsidR="00AF525B">
        <w:t xml:space="preserve">yes; </w:t>
      </w:r>
      <w:r>
        <w:t xml:space="preserve">Mr. DeAngelis, </w:t>
      </w:r>
      <w:r w:rsidR="00AF525B">
        <w:t xml:space="preserve">yes; </w:t>
      </w:r>
      <w:r>
        <w:t xml:space="preserve">Mrs. Gwin, </w:t>
      </w:r>
      <w:r w:rsidR="00AF525B">
        <w:t xml:space="preserve">yes; </w:t>
      </w:r>
      <w:r>
        <w:t xml:space="preserve">Mr. Keener, </w:t>
      </w:r>
      <w:r w:rsidR="00AF525B">
        <w:t xml:space="preserve">yes; </w:t>
      </w:r>
      <w:r>
        <w:t xml:space="preserve">Mr. Noble, </w:t>
      </w:r>
      <w:r w:rsidR="00AF525B">
        <w:t xml:space="preserve">yes; </w:t>
      </w:r>
      <w:r>
        <w:t xml:space="preserve">Dr. </w:t>
      </w:r>
      <w:proofErr w:type="spellStart"/>
      <w:r>
        <w:t>Roadruck</w:t>
      </w:r>
      <w:proofErr w:type="spellEnd"/>
      <w:r>
        <w:t xml:space="preserve">, </w:t>
      </w:r>
      <w:r w:rsidR="00AF525B">
        <w:t xml:space="preserve">yes; </w:t>
      </w:r>
      <w:r>
        <w:t xml:space="preserve">Mr. </w:t>
      </w:r>
      <w:proofErr w:type="spellStart"/>
      <w:r>
        <w:t>Stavnezer</w:t>
      </w:r>
      <w:proofErr w:type="spellEnd"/>
      <w:r>
        <w:t xml:space="preserve">, </w:t>
      </w:r>
      <w:r w:rsidR="00AF525B">
        <w:t xml:space="preserve">yes; </w:t>
      </w:r>
      <w:r>
        <w:t xml:space="preserve">Mr. Steiner, </w:t>
      </w:r>
      <w:r w:rsidR="00AF525B">
        <w:t xml:space="preserve">yes; </w:t>
      </w:r>
      <w:r>
        <w:t xml:space="preserve">Mr. Stuart, </w:t>
      </w:r>
      <w:r w:rsidR="00AF525B">
        <w:t xml:space="preserve">yes; </w:t>
      </w:r>
      <w:r>
        <w:t>Mrs. Williams</w:t>
      </w:r>
      <w:r w:rsidR="00AF525B">
        <w:t>,</w:t>
      </w:r>
      <w:r>
        <w:t xml:space="preserve"> </w:t>
      </w:r>
      <w:r w:rsidR="00AF525B">
        <w:t>yes; and Mrs. Tschantz, yes</w:t>
      </w:r>
      <w:r>
        <w:t>.</w:t>
      </w:r>
    </w:p>
    <w:p w:rsidR="00D77569" w:rsidRDefault="00D77569" w:rsidP="00D77569">
      <w:pPr>
        <w:jc w:val="both"/>
      </w:pPr>
    </w:p>
    <w:p w:rsidR="00D77569" w:rsidRDefault="00D77569" w:rsidP="00D7756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The motion was carried</w:t>
      </w:r>
    </w:p>
    <w:p w:rsidR="00D77569" w:rsidRDefault="00D77569" w:rsidP="00954455">
      <w:pPr>
        <w:jc w:val="both"/>
      </w:pPr>
    </w:p>
    <w:p w:rsidR="00AE1B34" w:rsidRDefault="00AE1B34" w:rsidP="00954455">
      <w:pPr>
        <w:jc w:val="both"/>
      </w:pPr>
    </w:p>
    <w:p w:rsidR="00AE1B34" w:rsidRDefault="00AE1B34" w:rsidP="00954455">
      <w:pPr>
        <w:jc w:val="both"/>
      </w:pPr>
    </w:p>
    <w:p w:rsidR="00AE1B34" w:rsidRDefault="00AE1B34" w:rsidP="00954455">
      <w:pPr>
        <w:jc w:val="both"/>
      </w:pPr>
    </w:p>
    <w:p w:rsidR="00AE1B34" w:rsidRDefault="00AE1B34" w:rsidP="00954455">
      <w:pPr>
        <w:jc w:val="both"/>
      </w:pPr>
    </w:p>
    <w:p w:rsidR="00954455" w:rsidRDefault="00954455" w:rsidP="00954455">
      <w:pPr>
        <w:jc w:val="both"/>
      </w:pPr>
      <w:r>
        <w:lastRenderedPageBreak/>
        <w:t xml:space="preserve">Page </w:t>
      </w:r>
      <w:r w:rsidR="00AE1B34">
        <w:t>Thirty-Three</w:t>
      </w:r>
    </w:p>
    <w:p w:rsidR="00954455" w:rsidRDefault="008F702C" w:rsidP="00954455">
      <w:pPr>
        <w:jc w:val="both"/>
      </w:pPr>
      <w:r>
        <w:t>March 20, 2019</w:t>
      </w:r>
    </w:p>
    <w:p w:rsidR="00954455" w:rsidRDefault="00954455" w:rsidP="00954455"/>
    <w:p w:rsidR="00954455" w:rsidRDefault="00954455" w:rsidP="00954455">
      <w:pPr>
        <w:jc w:val="center"/>
      </w:pPr>
      <w:r>
        <w:t>Minutes of the Regular Meeting of the Wayne County</w:t>
      </w:r>
    </w:p>
    <w:p w:rsidR="00954455" w:rsidRDefault="00954455" w:rsidP="00954455">
      <w:pPr>
        <w:pStyle w:val="Heading7"/>
        <w:tabs>
          <w:tab w:val="left" w:pos="720"/>
        </w:tabs>
        <w:jc w:val="center"/>
        <w:rPr>
          <w:b w:val="0"/>
        </w:rPr>
      </w:pPr>
      <w:r>
        <w:rPr>
          <w:b w:val="0"/>
        </w:rPr>
        <w:t>Joint Vocational School District Board of Education</w:t>
      </w:r>
    </w:p>
    <w:p w:rsidR="00A855AF" w:rsidRPr="00F0369B" w:rsidRDefault="00A855AF" w:rsidP="00A855AF">
      <w:pPr>
        <w:pStyle w:val="ListParagraph"/>
        <w:tabs>
          <w:tab w:val="left" w:pos="360"/>
          <w:tab w:val="left" w:pos="720"/>
        </w:tabs>
        <w:ind w:left="1260"/>
        <w:contextualSpacing/>
      </w:pPr>
    </w:p>
    <w:p w:rsidR="002F57D5" w:rsidRDefault="002F57D5" w:rsidP="002F57D5">
      <w:pPr>
        <w:jc w:val="both"/>
        <w:rPr>
          <w:b/>
          <w:u w:val="double"/>
        </w:rPr>
      </w:pPr>
      <w:r>
        <w:rPr>
          <w:b/>
          <w:u w:val="double"/>
        </w:rPr>
        <w:t>RESOLUTION</w:t>
      </w:r>
      <w:r w:rsidR="00AE1B34">
        <w:rPr>
          <w:b/>
          <w:u w:val="double"/>
        </w:rPr>
        <w:t xml:space="preserve"> #19-2 – APPROVAL OF THE RESOLUTION TO ACCEPT AMOUNTS AND RATES AND AUTHORIZING NECESSARY TAX LEVIES</w:t>
      </w:r>
    </w:p>
    <w:p w:rsidR="00D77569" w:rsidRDefault="00D77569" w:rsidP="002F57D5">
      <w:pPr>
        <w:jc w:val="both"/>
      </w:pPr>
      <w:r>
        <w:t>A motion by Mr. Besancon was seconded by Mr. Stavnezer to approve the following resolution:</w:t>
      </w:r>
    </w:p>
    <w:p w:rsidR="00D77569" w:rsidRPr="004038C6" w:rsidRDefault="00D77569" w:rsidP="002F57D5">
      <w:pPr>
        <w:jc w:val="both"/>
        <w:rPr>
          <w:b/>
          <w:u w:val="double"/>
        </w:rPr>
      </w:pPr>
    </w:p>
    <w:p w:rsidR="00D77569" w:rsidRPr="00D77569" w:rsidRDefault="00D77569" w:rsidP="00AE1B34">
      <w:pPr>
        <w:tabs>
          <w:tab w:val="left" w:pos="720"/>
          <w:tab w:val="left" w:pos="1440"/>
        </w:tabs>
        <w:contextualSpacing/>
        <w:jc w:val="both"/>
      </w:pPr>
      <w:r w:rsidRPr="00D77569">
        <w:t>Approval of the resolution accepting the amounts and rates as determined by the Budget Commission and authorizing the necessary tax levies and certifying them t</w:t>
      </w:r>
      <w:r w:rsidR="005E0342">
        <w:t xml:space="preserve">o the County Auditor </w:t>
      </w:r>
    </w:p>
    <w:p w:rsidR="006973F1" w:rsidRDefault="006973F1" w:rsidP="00D77569">
      <w:pPr>
        <w:tabs>
          <w:tab w:val="left" w:pos="1080"/>
          <w:tab w:val="left" w:pos="1440"/>
          <w:tab w:val="left" w:pos="1530"/>
        </w:tabs>
        <w:contextualSpacing/>
        <w:jc w:val="both"/>
      </w:pPr>
    </w:p>
    <w:p w:rsidR="00D77569" w:rsidRDefault="00D77569" w:rsidP="00D77569">
      <w:pPr>
        <w:jc w:val="both"/>
      </w:pPr>
      <w:r>
        <w:t>Roll call vote on the motion was as follows:</w:t>
      </w:r>
      <w:r w:rsidR="00FC698C">
        <w:t xml:space="preserve">  </w:t>
      </w:r>
      <w:r>
        <w:t xml:space="preserve">Mr. Besancon, </w:t>
      </w:r>
      <w:r w:rsidR="00AF525B">
        <w:t xml:space="preserve">yes; </w:t>
      </w:r>
      <w:r>
        <w:t xml:space="preserve">Mr. </w:t>
      </w:r>
      <w:proofErr w:type="spellStart"/>
      <w:r>
        <w:t>Stavnezer</w:t>
      </w:r>
      <w:proofErr w:type="spellEnd"/>
      <w:r>
        <w:t xml:space="preserve">, </w:t>
      </w:r>
      <w:r w:rsidR="00AF525B">
        <w:t xml:space="preserve">yes; </w:t>
      </w:r>
      <w:r>
        <w:t xml:space="preserve">Mr. DeAngelis, </w:t>
      </w:r>
      <w:r w:rsidR="00AF525B">
        <w:t xml:space="preserve">yes; </w:t>
      </w:r>
      <w:r>
        <w:t xml:space="preserve">Mrs. Gwin, </w:t>
      </w:r>
      <w:r w:rsidR="00AF525B">
        <w:t xml:space="preserve">yes; </w:t>
      </w:r>
      <w:r>
        <w:t xml:space="preserve">Mrs. Herman, </w:t>
      </w:r>
      <w:r w:rsidR="00AF525B">
        <w:t xml:space="preserve">yes; </w:t>
      </w:r>
      <w:r>
        <w:t xml:space="preserve">Mr. Keener, </w:t>
      </w:r>
      <w:r w:rsidR="00AF525B">
        <w:t xml:space="preserve">yes; </w:t>
      </w:r>
      <w:r>
        <w:t xml:space="preserve">Mrs. Lawson, </w:t>
      </w:r>
      <w:r w:rsidR="00AF525B">
        <w:t xml:space="preserve">yes; </w:t>
      </w:r>
      <w:r>
        <w:t xml:space="preserve">Mr. Noble, </w:t>
      </w:r>
      <w:r w:rsidR="00AF525B">
        <w:t xml:space="preserve">yes; </w:t>
      </w:r>
      <w:r>
        <w:t xml:space="preserve">Dr. </w:t>
      </w:r>
      <w:proofErr w:type="spellStart"/>
      <w:r>
        <w:t>Roadruck</w:t>
      </w:r>
      <w:proofErr w:type="spellEnd"/>
      <w:r>
        <w:t xml:space="preserve">, </w:t>
      </w:r>
      <w:r w:rsidR="00AF525B">
        <w:t xml:space="preserve">yes; </w:t>
      </w:r>
      <w:r>
        <w:t xml:space="preserve">Mr. Steiner, </w:t>
      </w:r>
      <w:r w:rsidR="00AF525B">
        <w:t xml:space="preserve">yes; </w:t>
      </w:r>
      <w:r>
        <w:t xml:space="preserve">Mr. Stuart, </w:t>
      </w:r>
      <w:r w:rsidR="00AF525B">
        <w:t xml:space="preserve">yes; </w:t>
      </w:r>
      <w:r>
        <w:t>Mrs. Williams</w:t>
      </w:r>
      <w:r w:rsidR="00AF525B">
        <w:t>, yes;</w:t>
      </w:r>
      <w:r>
        <w:t xml:space="preserve"> and Mrs. Tschantz</w:t>
      </w:r>
      <w:r w:rsidR="00AF525B">
        <w:t>, yes</w:t>
      </w:r>
      <w:r>
        <w:t>.</w:t>
      </w:r>
    </w:p>
    <w:p w:rsidR="00D77569" w:rsidRDefault="00D77569" w:rsidP="00D77569">
      <w:pPr>
        <w:jc w:val="both"/>
      </w:pPr>
    </w:p>
    <w:p w:rsidR="00D77569" w:rsidRDefault="00D77569" w:rsidP="00D7756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The motion was carried</w:t>
      </w:r>
    </w:p>
    <w:p w:rsidR="00D77569" w:rsidRDefault="00D77569" w:rsidP="00D77569">
      <w:pPr>
        <w:tabs>
          <w:tab w:val="left" w:pos="1080"/>
          <w:tab w:val="left" w:pos="1440"/>
          <w:tab w:val="left" w:pos="1530"/>
        </w:tabs>
        <w:contextualSpacing/>
        <w:jc w:val="both"/>
      </w:pPr>
    </w:p>
    <w:p w:rsidR="008B7957" w:rsidRDefault="008B7957" w:rsidP="008B7957">
      <w:pPr>
        <w:pStyle w:val="ListParagraph"/>
        <w:tabs>
          <w:tab w:val="left" w:pos="1080"/>
          <w:tab w:val="left" w:pos="1440"/>
          <w:tab w:val="left" w:pos="1530"/>
        </w:tabs>
        <w:ind w:left="0"/>
        <w:contextualSpacing/>
        <w:jc w:val="both"/>
        <w:rPr>
          <w:b/>
          <w:u w:val="single"/>
        </w:rPr>
      </w:pPr>
      <w:r w:rsidRPr="008B7957">
        <w:rPr>
          <w:b/>
          <w:u w:val="single"/>
        </w:rPr>
        <w:t>DOCUMENTS AND MATERIALS</w:t>
      </w:r>
    </w:p>
    <w:p w:rsidR="008B7957" w:rsidRDefault="008B7957" w:rsidP="008B7957">
      <w:pPr>
        <w:jc w:val="both"/>
      </w:pPr>
      <w:r>
        <w:t xml:space="preserve">A motion by Mr. </w:t>
      </w:r>
      <w:r w:rsidR="00D77569">
        <w:t>Noble</w:t>
      </w:r>
      <w:r>
        <w:t xml:space="preserve"> was seconded by Mr. </w:t>
      </w:r>
      <w:r w:rsidR="00D77569">
        <w:t>Stuart</w:t>
      </w:r>
      <w:r>
        <w:t xml:space="preserve"> to approve the following documents and materials:</w:t>
      </w:r>
    </w:p>
    <w:p w:rsidR="00D77569" w:rsidRDefault="00D77569" w:rsidP="008B7957">
      <w:pPr>
        <w:jc w:val="both"/>
      </w:pPr>
    </w:p>
    <w:p w:rsidR="00D77569" w:rsidRPr="00D77569" w:rsidRDefault="00D77569" w:rsidP="00D77569">
      <w:pPr>
        <w:pStyle w:val="ListParagraph"/>
        <w:numPr>
          <w:ilvl w:val="0"/>
          <w:numId w:val="7"/>
        </w:numPr>
        <w:tabs>
          <w:tab w:val="left" w:pos="360"/>
          <w:tab w:val="left" w:pos="720"/>
          <w:tab w:val="left" w:pos="1440"/>
        </w:tabs>
        <w:ind w:left="1080" w:hanging="1080"/>
        <w:contextualSpacing/>
      </w:pPr>
      <w:r w:rsidRPr="00D77569">
        <w:t>Approval of the following overnight field trip requests (copies available):</w:t>
      </w:r>
    </w:p>
    <w:p w:rsidR="00D77569" w:rsidRPr="00306443" w:rsidRDefault="00D77569" w:rsidP="00D77569">
      <w:pPr>
        <w:tabs>
          <w:tab w:val="left" w:pos="720"/>
          <w:tab w:val="left" w:pos="1080"/>
          <w:tab w:val="left" w:pos="1440"/>
        </w:tabs>
        <w:rPr>
          <w:sz w:val="22"/>
          <w:szCs w:val="22"/>
        </w:rPr>
      </w:pPr>
    </w:p>
    <w:p w:rsidR="00D77569" w:rsidRPr="00D77569" w:rsidRDefault="00D77569" w:rsidP="00D77569">
      <w:pPr>
        <w:pStyle w:val="ListParagraph"/>
        <w:numPr>
          <w:ilvl w:val="1"/>
          <w:numId w:val="8"/>
        </w:numPr>
        <w:tabs>
          <w:tab w:val="left" w:pos="720"/>
          <w:tab w:val="left" w:pos="1080"/>
          <w:tab w:val="left" w:pos="1710"/>
        </w:tabs>
        <w:ind w:left="720"/>
        <w:contextualSpacing/>
        <w:rPr>
          <w:i/>
        </w:rPr>
      </w:pPr>
      <w:r w:rsidRPr="00D77569">
        <w:rPr>
          <w:i/>
        </w:rPr>
        <w:t>Approximately 1 student, 1 advisor, and 0 parents to attend</w:t>
      </w:r>
    </w:p>
    <w:p w:rsidR="00D77569" w:rsidRPr="007A389F" w:rsidRDefault="00D77569" w:rsidP="007A389F">
      <w:pPr>
        <w:pStyle w:val="ListParagraph"/>
        <w:tabs>
          <w:tab w:val="left" w:pos="720"/>
          <w:tab w:val="left" w:pos="1080"/>
          <w:tab w:val="left" w:pos="1710"/>
        </w:tabs>
        <w:contextualSpacing/>
      </w:pPr>
      <w:proofErr w:type="spellStart"/>
      <w:r w:rsidRPr="007A389F">
        <w:t>SkillsUSA</w:t>
      </w:r>
      <w:proofErr w:type="spellEnd"/>
      <w:r w:rsidRPr="007A389F">
        <w:t xml:space="preserve"> – Culinary Arts</w:t>
      </w:r>
    </w:p>
    <w:p w:rsidR="00D77569" w:rsidRPr="007A389F" w:rsidRDefault="00D77569" w:rsidP="007A389F">
      <w:pPr>
        <w:pStyle w:val="ListParagraph"/>
        <w:tabs>
          <w:tab w:val="left" w:pos="720"/>
          <w:tab w:val="left" w:pos="1080"/>
          <w:tab w:val="left" w:pos="1710"/>
        </w:tabs>
        <w:contextualSpacing/>
      </w:pPr>
      <w:proofErr w:type="spellStart"/>
      <w:r w:rsidRPr="007A389F">
        <w:t>SkillsOhio</w:t>
      </w:r>
      <w:proofErr w:type="spellEnd"/>
      <w:r w:rsidRPr="007A389F">
        <w:t xml:space="preserve"> State Championships</w:t>
      </w:r>
    </w:p>
    <w:p w:rsidR="00D77569" w:rsidRPr="007A389F" w:rsidRDefault="00D77569" w:rsidP="007A389F">
      <w:pPr>
        <w:pStyle w:val="ListParagraph"/>
        <w:tabs>
          <w:tab w:val="left" w:pos="720"/>
          <w:tab w:val="left" w:pos="1080"/>
          <w:tab w:val="left" w:pos="1710"/>
        </w:tabs>
        <w:contextualSpacing/>
      </w:pPr>
      <w:r w:rsidRPr="007A389F">
        <w:t>Columbus State Community College – Columbus, OH</w:t>
      </w:r>
    </w:p>
    <w:p w:rsidR="00D77569" w:rsidRPr="00D77569" w:rsidRDefault="00D77569" w:rsidP="007A389F">
      <w:pPr>
        <w:pStyle w:val="ListParagraph"/>
        <w:tabs>
          <w:tab w:val="left" w:pos="720"/>
          <w:tab w:val="left" w:pos="1080"/>
          <w:tab w:val="left" w:pos="1710"/>
        </w:tabs>
        <w:contextualSpacing/>
        <w:rPr>
          <w:i/>
        </w:rPr>
      </w:pPr>
      <w:r w:rsidRPr="007A389F">
        <w:t>March 21-22, 2019</w:t>
      </w:r>
    </w:p>
    <w:p w:rsidR="00D77569" w:rsidRPr="00306443" w:rsidRDefault="00D77569" w:rsidP="00D77569">
      <w:pPr>
        <w:pStyle w:val="ListParagraph"/>
        <w:tabs>
          <w:tab w:val="left" w:pos="720"/>
          <w:tab w:val="left" w:pos="1080"/>
        </w:tabs>
        <w:ind w:left="1710" w:hanging="270"/>
        <w:rPr>
          <w:i/>
          <w:sz w:val="22"/>
          <w:szCs w:val="22"/>
        </w:rPr>
      </w:pPr>
    </w:p>
    <w:p w:rsidR="00D77569" w:rsidRPr="007A389F" w:rsidRDefault="00D77569" w:rsidP="007A389F">
      <w:pPr>
        <w:pStyle w:val="ListParagraph"/>
        <w:numPr>
          <w:ilvl w:val="1"/>
          <w:numId w:val="8"/>
        </w:numPr>
        <w:tabs>
          <w:tab w:val="left" w:pos="720"/>
          <w:tab w:val="left" w:pos="1080"/>
          <w:tab w:val="left" w:pos="1710"/>
        </w:tabs>
        <w:ind w:left="720"/>
        <w:contextualSpacing/>
        <w:rPr>
          <w:i/>
        </w:rPr>
      </w:pPr>
      <w:r w:rsidRPr="007A389F">
        <w:rPr>
          <w:i/>
        </w:rPr>
        <w:t>Approximately 35 students, 6 advisors, and 0 parents to attend</w:t>
      </w:r>
    </w:p>
    <w:p w:rsidR="00D77569" w:rsidRPr="007A389F" w:rsidRDefault="00D77569" w:rsidP="007A389F">
      <w:pPr>
        <w:pStyle w:val="ListParagraph"/>
        <w:tabs>
          <w:tab w:val="left" w:pos="720"/>
          <w:tab w:val="left" w:pos="1080"/>
          <w:tab w:val="left" w:pos="1710"/>
        </w:tabs>
        <w:contextualSpacing/>
      </w:pPr>
      <w:proofErr w:type="spellStart"/>
      <w:r w:rsidRPr="007A389F">
        <w:t>SkillsUSA</w:t>
      </w:r>
      <w:proofErr w:type="spellEnd"/>
    </w:p>
    <w:p w:rsidR="00D77569" w:rsidRPr="007A389F" w:rsidRDefault="00D77569" w:rsidP="007A389F">
      <w:pPr>
        <w:pStyle w:val="ListParagraph"/>
        <w:tabs>
          <w:tab w:val="left" w:pos="720"/>
          <w:tab w:val="left" w:pos="1080"/>
          <w:tab w:val="left" w:pos="1710"/>
        </w:tabs>
        <w:contextualSpacing/>
      </w:pPr>
      <w:proofErr w:type="spellStart"/>
      <w:r w:rsidRPr="007A389F">
        <w:t>SkillsOhio</w:t>
      </w:r>
      <w:proofErr w:type="spellEnd"/>
      <w:r w:rsidRPr="007A389F">
        <w:t xml:space="preserve"> State Championships</w:t>
      </w:r>
    </w:p>
    <w:p w:rsidR="00D77569" w:rsidRPr="007A389F" w:rsidRDefault="00D77569" w:rsidP="007A389F">
      <w:pPr>
        <w:pStyle w:val="ListParagraph"/>
        <w:tabs>
          <w:tab w:val="left" w:pos="720"/>
          <w:tab w:val="left" w:pos="1080"/>
          <w:tab w:val="left" w:pos="1710"/>
        </w:tabs>
        <w:contextualSpacing/>
      </w:pPr>
      <w:r w:rsidRPr="007A389F">
        <w:t>Greater Columbus Convention Center – Columbus, OH</w:t>
      </w:r>
    </w:p>
    <w:p w:rsidR="00D77569" w:rsidRPr="007A389F" w:rsidRDefault="00D77569" w:rsidP="007A389F">
      <w:pPr>
        <w:pStyle w:val="ListParagraph"/>
        <w:tabs>
          <w:tab w:val="left" w:pos="720"/>
          <w:tab w:val="left" w:pos="1080"/>
          <w:tab w:val="left" w:pos="1710"/>
        </w:tabs>
        <w:contextualSpacing/>
      </w:pPr>
      <w:r w:rsidRPr="007A389F">
        <w:t>April 16-17, 2019</w:t>
      </w:r>
    </w:p>
    <w:p w:rsidR="00D77569" w:rsidRPr="00306443" w:rsidRDefault="00D77569" w:rsidP="00D77569">
      <w:pPr>
        <w:pStyle w:val="ListParagraph"/>
        <w:tabs>
          <w:tab w:val="left" w:pos="720"/>
          <w:tab w:val="left" w:pos="1080"/>
          <w:tab w:val="left" w:pos="1440"/>
        </w:tabs>
        <w:ind w:left="1440"/>
        <w:rPr>
          <w:sz w:val="22"/>
          <w:szCs w:val="22"/>
        </w:rPr>
      </w:pPr>
    </w:p>
    <w:p w:rsidR="00D77569" w:rsidRPr="007A389F" w:rsidRDefault="00D77569" w:rsidP="007A389F">
      <w:pPr>
        <w:pStyle w:val="ListParagraph"/>
        <w:numPr>
          <w:ilvl w:val="0"/>
          <w:numId w:val="7"/>
        </w:numPr>
        <w:tabs>
          <w:tab w:val="left" w:pos="360"/>
          <w:tab w:val="left" w:pos="720"/>
          <w:tab w:val="left" w:pos="1440"/>
        </w:tabs>
        <w:ind w:left="1080" w:hanging="1080"/>
        <w:contextualSpacing/>
      </w:pPr>
      <w:r w:rsidRPr="007A389F">
        <w:t>Approval of the following revised/new/deleted board policies:</w:t>
      </w:r>
    </w:p>
    <w:p w:rsidR="00D77569" w:rsidRPr="00306443" w:rsidRDefault="00D77569" w:rsidP="00D77569">
      <w:pPr>
        <w:tabs>
          <w:tab w:val="left" w:pos="720"/>
          <w:tab w:val="left" w:pos="1080"/>
          <w:tab w:val="left" w:pos="1440"/>
        </w:tabs>
        <w:rPr>
          <w:sz w:val="22"/>
          <w:szCs w:val="22"/>
        </w:rPr>
      </w:pPr>
    </w:p>
    <w:tbl>
      <w:tblPr>
        <w:tblW w:w="8037" w:type="dxa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5"/>
        <w:gridCol w:w="1562"/>
        <w:gridCol w:w="5370"/>
      </w:tblGrid>
      <w:tr w:rsidR="00D77569" w:rsidRPr="00306443" w:rsidTr="00AE1B34">
        <w:tc>
          <w:tcPr>
            <w:tcW w:w="1105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569" w:rsidRPr="00306443" w:rsidRDefault="00D77569" w:rsidP="007A389F">
            <w:pPr>
              <w:spacing w:line="252" w:lineRule="auto"/>
              <w:rPr>
                <w:b/>
                <w:bCs/>
                <w:sz w:val="20"/>
              </w:rPr>
            </w:pPr>
            <w:r w:rsidRPr="00306443">
              <w:rPr>
                <w:b/>
                <w:bCs/>
                <w:sz w:val="20"/>
              </w:rPr>
              <w:t>NUMBER</w:t>
            </w:r>
          </w:p>
        </w:tc>
        <w:tc>
          <w:tcPr>
            <w:tcW w:w="1562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569" w:rsidRPr="00306443" w:rsidRDefault="00D77569" w:rsidP="007A389F">
            <w:pPr>
              <w:spacing w:line="252" w:lineRule="auto"/>
              <w:rPr>
                <w:b/>
                <w:bCs/>
                <w:sz w:val="20"/>
              </w:rPr>
            </w:pPr>
            <w:r w:rsidRPr="00306443">
              <w:rPr>
                <w:b/>
                <w:bCs/>
                <w:sz w:val="20"/>
              </w:rPr>
              <w:t>STATUS</w:t>
            </w:r>
          </w:p>
        </w:tc>
        <w:tc>
          <w:tcPr>
            <w:tcW w:w="5370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569" w:rsidRPr="00306443" w:rsidRDefault="00D77569" w:rsidP="007A389F">
            <w:pPr>
              <w:spacing w:line="252" w:lineRule="auto"/>
              <w:rPr>
                <w:b/>
                <w:bCs/>
                <w:sz w:val="20"/>
              </w:rPr>
            </w:pPr>
            <w:r w:rsidRPr="00306443">
              <w:rPr>
                <w:b/>
                <w:bCs/>
                <w:sz w:val="20"/>
              </w:rPr>
              <w:t>TITLE</w:t>
            </w:r>
          </w:p>
        </w:tc>
      </w:tr>
      <w:tr w:rsidR="00D77569" w:rsidRPr="00306443" w:rsidTr="00AE1B34">
        <w:tc>
          <w:tcPr>
            <w:tcW w:w="110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569" w:rsidRPr="00306443" w:rsidRDefault="00D77569" w:rsidP="007A389F">
            <w:pPr>
              <w:spacing w:line="252" w:lineRule="auto"/>
              <w:rPr>
                <w:sz w:val="20"/>
              </w:rPr>
            </w:pPr>
            <w:r w:rsidRPr="00306443">
              <w:rPr>
                <w:sz w:val="20"/>
              </w:rPr>
              <w:t>6320</w:t>
            </w:r>
          </w:p>
        </w:tc>
        <w:tc>
          <w:tcPr>
            <w:tcW w:w="156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569" w:rsidRPr="00306443" w:rsidRDefault="00D77569" w:rsidP="007A389F">
            <w:pPr>
              <w:spacing w:line="252" w:lineRule="auto"/>
              <w:rPr>
                <w:sz w:val="20"/>
              </w:rPr>
            </w:pPr>
            <w:r w:rsidRPr="00306443">
              <w:rPr>
                <w:sz w:val="20"/>
              </w:rPr>
              <w:t>Revised</w:t>
            </w:r>
          </w:p>
        </w:tc>
        <w:tc>
          <w:tcPr>
            <w:tcW w:w="53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569" w:rsidRPr="00306443" w:rsidRDefault="00D77569" w:rsidP="007A389F">
            <w:pPr>
              <w:spacing w:line="252" w:lineRule="auto"/>
              <w:rPr>
                <w:sz w:val="20"/>
              </w:rPr>
            </w:pPr>
            <w:r w:rsidRPr="00306443">
              <w:rPr>
                <w:sz w:val="20"/>
              </w:rPr>
              <w:t>Purchasing and Bidding</w:t>
            </w:r>
          </w:p>
        </w:tc>
      </w:tr>
    </w:tbl>
    <w:p w:rsidR="00BF601E" w:rsidRDefault="00BF601E" w:rsidP="00BF601E">
      <w:pPr>
        <w:tabs>
          <w:tab w:val="left" w:pos="360"/>
          <w:tab w:val="left" w:pos="720"/>
          <w:tab w:val="left" w:pos="1440"/>
        </w:tabs>
        <w:contextualSpacing/>
        <w:rPr>
          <w:b/>
          <w:szCs w:val="24"/>
          <w:u w:val="single"/>
        </w:rPr>
      </w:pPr>
    </w:p>
    <w:p w:rsidR="007A389F" w:rsidRDefault="007A389F" w:rsidP="007A389F">
      <w:pPr>
        <w:jc w:val="both"/>
      </w:pPr>
      <w:r>
        <w:t xml:space="preserve">Voice call vote on the motion was as follows:   Mr. Noble, Mr. Stuart, Mr. Besancon, Mr. DeAngelis, Mrs. Gwin, Mrs. Herman, Mr. Keener, Mrs. Lawson, Dr. </w:t>
      </w:r>
      <w:proofErr w:type="spellStart"/>
      <w:r>
        <w:t>Roadruck</w:t>
      </w:r>
      <w:proofErr w:type="spellEnd"/>
      <w:r>
        <w:t xml:space="preserve">, Mr. </w:t>
      </w:r>
      <w:proofErr w:type="spellStart"/>
      <w:r>
        <w:t>Stavnezer</w:t>
      </w:r>
      <w:proofErr w:type="spellEnd"/>
      <w:r>
        <w:t xml:space="preserve">, </w:t>
      </w:r>
      <w:r w:rsidR="00AF525B">
        <w:t xml:space="preserve">Mr. Steiner, </w:t>
      </w:r>
      <w:r>
        <w:t>Mrs. Williams and Mrs. Tschantz   – all say yes.</w:t>
      </w:r>
    </w:p>
    <w:p w:rsidR="007A389F" w:rsidRDefault="007A389F" w:rsidP="007A389F">
      <w:pPr>
        <w:jc w:val="both"/>
      </w:pPr>
    </w:p>
    <w:p w:rsidR="007A389F" w:rsidRDefault="007A389F" w:rsidP="007A389F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The motion was carried</w:t>
      </w:r>
    </w:p>
    <w:p w:rsidR="00AE1B34" w:rsidRDefault="00AE1B34" w:rsidP="00AE1B34">
      <w:pPr>
        <w:jc w:val="both"/>
      </w:pPr>
      <w:r>
        <w:lastRenderedPageBreak/>
        <w:t>Page Thirty-Four</w:t>
      </w:r>
    </w:p>
    <w:p w:rsidR="00AE1B34" w:rsidRDefault="00AE1B34" w:rsidP="00AE1B34">
      <w:pPr>
        <w:jc w:val="both"/>
      </w:pPr>
      <w:r>
        <w:t>March 20, 2019</w:t>
      </w:r>
    </w:p>
    <w:p w:rsidR="00AE1B34" w:rsidRDefault="00AE1B34" w:rsidP="00AE1B34"/>
    <w:p w:rsidR="00AE1B34" w:rsidRDefault="00AE1B34" w:rsidP="00AE1B34">
      <w:pPr>
        <w:jc w:val="center"/>
      </w:pPr>
      <w:r>
        <w:t>Minutes of the Regular Meeting of the Wayne County</w:t>
      </w:r>
    </w:p>
    <w:p w:rsidR="00AE1B34" w:rsidRDefault="00AE1B34" w:rsidP="00AE1B34">
      <w:pPr>
        <w:pStyle w:val="Heading7"/>
        <w:tabs>
          <w:tab w:val="left" w:pos="720"/>
        </w:tabs>
        <w:jc w:val="center"/>
        <w:rPr>
          <w:b w:val="0"/>
        </w:rPr>
      </w:pPr>
      <w:r>
        <w:rPr>
          <w:b w:val="0"/>
        </w:rPr>
        <w:t>Joint Vocational School District Board of Education</w:t>
      </w:r>
    </w:p>
    <w:p w:rsidR="00254990" w:rsidRDefault="00254990" w:rsidP="00254990">
      <w:pPr>
        <w:pStyle w:val="ListParagraph"/>
        <w:tabs>
          <w:tab w:val="left" w:pos="720"/>
          <w:tab w:val="left" w:pos="1080"/>
          <w:tab w:val="left" w:pos="1440"/>
        </w:tabs>
        <w:ind w:left="1080"/>
      </w:pPr>
    </w:p>
    <w:p w:rsidR="00D01A24" w:rsidRDefault="00D01A24" w:rsidP="00D01A24">
      <w:pPr>
        <w:jc w:val="both"/>
        <w:rPr>
          <w:b/>
          <w:u w:val="double"/>
        </w:rPr>
      </w:pPr>
      <w:r w:rsidRPr="00295DF9">
        <w:rPr>
          <w:b/>
          <w:u w:val="double"/>
        </w:rPr>
        <w:t>NEW BUSINESS</w:t>
      </w:r>
    </w:p>
    <w:p w:rsidR="00AE1B34" w:rsidRPr="00AE1B34" w:rsidRDefault="00AE1B34" w:rsidP="00D01A24">
      <w:pPr>
        <w:jc w:val="both"/>
      </w:pPr>
      <w:r w:rsidRPr="00AE1B34">
        <w:t>None</w:t>
      </w:r>
    </w:p>
    <w:p w:rsidR="00254990" w:rsidRDefault="00254990" w:rsidP="00231ABA">
      <w:pPr>
        <w:jc w:val="both"/>
      </w:pPr>
    </w:p>
    <w:p w:rsidR="00D368AC" w:rsidRPr="003E6B89" w:rsidRDefault="00D368AC" w:rsidP="00D368AC">
      <w:pPr>
        <w:jc w:val="both"/>
        <w:rPr>
          <w:b/>
          <w:u w:val="single"/>
        </w:rPr>
      </w:pPr>
      <w:r w:rsidRPr="003E6B89">
        <w:rPr>
          <w:b/>
          <w:u w:val="single"/>
        </w:rPr>
        <w:t>ITEMS OF DISCUSSION</w:t>
      </w:r>
    </w:p>
    <w:p w:rsidR="00D01A24" w:rsidRPr="00D822EB" w:rsidRDefault="00D01A24" w:rsidP="00D01A24">
      <w:pPr>
        <w:tabs>
          <w:tab w:val="left" w:pos="720"/>
          <w:tab w:val="left" w:pos="1080"/>
        </w:tabs>
      </w:pPr>
    </w:p>
    <w:p w:rsidR="000265C7" w:rsidRPr="00BB0C11" w:rsidRDefault="000265C7" w:rsidP="000265C7">
      <w:pPr>
        <w:pStyle w:val="ListParagraph"/>
        <w:numPr>
          <w:ilvl w:val="0"/>
          <w:numId w:val="9"/>
        </w:numPr>
        <w:tabs>
          <w:tab w:val="left" w:pos="360"/>
          <w:tab w:val="left" w:pos="1080"/>
        </w:tabs>
        <w:ind w:left="360"/>
        <w:contextualSpacing/>
      </w:pPr>
      <w:r w:rsidRPr="00BB0C11">
        <w:t>Board discussion</w:t>
      </w:r>
    </w:p>
    <w:p w:rsidR="008419F3" w:rsidRDefault="008419F3" w:rsidP="008419F3">
      <w:pPr>
        <w:pStyle w:val="ListParagraph"/>
        <w:tabs>
          <w:tab w:val="left" w:pos="720"/>
          <w:tab w:val="left" w:pos="1080"/>
          <w:tab w:val="left" w:pos="1440"/>
        </w:tabs>
        <w:ind w:left="1080"/>
      </w:pPr>
    </w:p>
    <w:p w:rsidR="007A389F" w:rsidRDefault="007A389F" w:rsidP="007A389F">
      <w:pPr>
        <w:jc w:val="both"/>
        <w:rPr>
          <w:b/>
          <w:u w:val="single"/>
        </w:rPr>
      </w:pPr>
      <w:r>
        <w:rPr>
          <w:b/>
          <w:u w:val="single"/>
        </w:rPr>
        <w:t>EXECUTIVE SESSION</w:t>
      </w:r>
    </w:p>
    <w:p w:rsidR="007A389F" w:rsidRDefault="007A389F" w:rsidP="007A389F">
      <w:pPr>
        <w:jc w:val="both"/>
      </w:pPr>
      <w:r>
        <w:t xml:space="preserve">A Motion by Mr. Besancon was seconded by Mrs. Herman to go into executive session at 8:38 p.m. for the purpose to consider compensation of a public employee.  </w:t>
      </w:r>
    </w:p>
    <w:p w:rsidR="007A389F" w:rsidRDefault="007A389F" w:rsidP="007A389F">
      <w:pPr>
        <w:jc w:val="both"/>
      </w:pPr>
    </w:p>
    <w:p w:rsidR="007A389F" w:rsidRDefault="007A389F" w:rsidP="007A389F">
      <w:pPr>
        <w:jc w:val="both"/>
      </w:pPr>
      <w:r>
        <w:t xml:space="preserve">Roll call vote on the motion was as follows:   Mr. Besancon, </w:t>
      </w:r>
      <w:r w:rsidR="00AF525B">
        <w:t xml:space="preserve">yes; </w:t>
      </w:r>
      <w:r>
        <w:t>Mrs. Herman,</w:t>
      </w:r>
      <w:r w:rsidR="00AF525B">
        <w:t xml:space="preserve"> yes;</w:t>
      </w:r>
      <w:r>
        <w:t xml:space="preserve"> Mr. DeAngelis, </w:t>
      </w:r>
      <w:r w:rsidR="00AF525B">
        <w:t xml:space="preserve">yes; </w:t>
      </w:r>
      <w:r>
        <w:t xml:space="preserve">Mrs. Gwin, </w:t>
      </w:r>
      <w:r w:rsidR="00AF525B">
        <w:t xml:space="preserve">yes; </w:t>
      </w:r>
      <w:r>
        <w:t>Mr. Keener,</w:t>
      </w:r>
      <w:r w:rsidR="00AF525B" w:rsidRPr="00AF525B">
        <w:t xml:space="preserve"> </w:t>
      </w:r>
      <w:r w:rsidR="00AF525B">
        <w:t>yes;</w:t>
      </w:r>
      <w:r>
        <w:t xml:space="preserve"> Mrs. Lawson,</w:t>
      </w:r>
      <w:r w:rsidR="00AF525B" w:rsidRPr="00AF525B">
        <w:t xml:space="preserve"> </w:t>
      </w:r>
      <w:r w:rsidR="00AF525B">
        <w:t>yes;</w:t>
      </w:r>
      <w:r>
        <w:t xml:space="preserve"> Mr. Noble, </w:t>
      </w:r>
      <w:r w:rsidR="00AF525B">
        <w:t xml:space="preserve">yes; </w:t>
      </w:r>
      <w:r>
        <w:t xml:space="preserve">Dr. </w:t>
      </w:r>
      <w:proofErr w:type="spellStart"/>
      <w:r>
        <w:t>Roadruck</w:t>
      </w:r>
      <w:proofErr w:type="spellEnd"/>
      <w:r>
        <w:t xml:space="preserve">, </w:t>
      </w:r>
      <w:r w:rsidR="00AF525B">
        <w:t xml:space="preserve">yes; </w:t>
      </w:r>
      <w:r>
        <w:t xml:space="preserve">Mr. </w:t>
      </w:r>
      <w:proofErr w:type="spellStart"/>
      <w:r>
        <w:t>Stavnezer</w:t>
      </w:r>
      <w:proofErr w:type="spellEnd"/>
      <w:r>
        <w:t xml:space="preserve">, </w:t>
      </w:r>
      <w:r w:rsidR="00AF525B">
        <w:t xml:space="preserve">yes; </w:t>
      </w:r>
      <w:r w:rsidR="00B0751B">
        <w:t xml:space="preserve">Mr. Steiner, </w:t>
      </w:r>
      <w:r w:rsidR="00AF525B">
        <w:t xml:space="preserve">yes; </w:t>
      </w:r>
      <w:r>
        <w:t xml:space="preserve">Mr. Stuart, </w:t>
      </w:r>
      <w:r w:rsidR="00AF525B">
        <w:t xml:space="preserve">yes; </w:t>
      </w:r>
      <w:r>
        <w:t>Mrs. Williams</w:t>
      </w:r>
      <w:r w:rsidR="00AF525B">
        <w:t>, yes;</w:t>
      </w:r>
      <w:r>
        <w:t xml:space="preserve"> and Mrs. Tschantz</w:t>
      </w:r>
      <w:r w:rsidR="00AF525B">
        <w:t>,</w:t>
      </w:r>
      <w:r w:rsidR="00AF525B" w:rsidRPr="00AF525B">
        <w:t xml:space="preserve"> </w:t>
      </w:r>
      <w:r w:rsidR="00AF525B">
        <w:t>yes</w:t>
      </w:r>
      <w:r>
        <w:t>.</w:t>
      </w:r>
    </w:p>
    <w:p w:rsidR="007A389F" w:rsidRDefault="007A389F" w:rsidP="007A389F">
      <w:pPr>
        <w:jc w:val="both"/>
      </w:pPr>
    </w:p>
    <w:p w:rsidR="007A389F" w:rsidRDefault="007A389F" w:rsidP="007A389F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The motion was carried</w:t>
      </w:r>
    </w:p>
    <w:p w:rsidR="007A389F" w:rsidRDefault="007A389F" w:rsidP="007A389F">
      <w:pPr>
        <w:jc w:val="both"/>
      </w:pPr>
    </w:p>
    <w:p w:rsidR="007A389F" w:rsidRDefault="007A389F" w:rsidP="007A389F">
      <w:pPr>
        <w:jc w:val="both"/>
      </w:pPr>
      <w:r>
        <w:t>President Ann Tschantz called the regular meeting back to order at 8:43 p.m.</w:t>
      </w:r>
    </w:p>
    <w:p w:rsidR="007A389F" w:rsidRDefault="007A389F">
      <w:pPr>
        <w:pStyle w:val="Heading2"/>
        <w:tabs>
          <w:tab w:val="clear" w:pos="720"/>
          <w:tab w:val="clear" w:pos="1440"/>
          <w:tab w:val="clear" w:pos="4320"/>
          <w:tab w:val="clear" w:pos="5778"/>
          <w:tab w:val="clear" w:pos="7200"/>
        </w:tabs>
        <w:jc w:val="both"/>
      </w:pPr>
    </w:p>
    <w:p w:rsidR="00A7534A" w:rsidRPr="002A1F31" w:rsidRDefault="00A7534A">
      <w:pPr>
        <w:pStyle w:val="Heading2"/>
        <w:tabs>
          <w:tab w:val="clear" w:pos="720"/>
          <w:tab w:val="clear" w:pos="1440"/>
          <w:tab w:val="clear" w:pos="4320"/>
          <w:tab w:val="clear" w:pos="5778"/>
          <w:tab w:val="clear" w:pos="7200"/>
        </w:tabs>
        <w:jc w:val="both"/>
      </w:pPr>
      <w:r w:rsidRPr="002A1F31">
        <w:t>ADJOURNMENT</w:t>
      </w:r>
    </w:p>
    <w:p w:rsidR="00A7534A" w:rsidRDefault="00A7534A" w:rsidP="00962E93">
      <w:r>
        <w:t xml:space="preserve">A motion by </w:t>
      </w:r>
      <w:r w:rsidR="00692B8A">
        <w:t>Mr</w:t>
      </w:r>
      <w:r w:rsidR="00AE4C7E">
        <w:t xml:space="preserve">. </w:t>
      </w:r>
      <w:r w:rsidR="007A389F">
        <w:t>Besancon</w:t>
      </w:r>
      <w:r w:rsidR="00721A2F">
        <w:t xml:space="preserve"> </w:t>
      </w:r>
      <w:r w:rsidR="00481C6F">
        <w:t>w</w:t>
      </w:r>
      <w:r>
        <w:t xml:space="preserve">as seconded by </w:t>
      </w:r>
      <w:r w:rsidR="007A389F">
        <w:t>M</w:t>
      </w:r>
      <w:r w:rsidR="00BF601E">
        <w:t xml:space="preserve">r. </w:t>
      </w:r>
      <w:r w:rsidR="007A389F">
        <w:t>Keener</w:t>
      </w:r>
      <w:r w:rsidR="00797FC0">
        <w:t xml:space="preserve"> </w:t>
      </w:r>
      <w:r>
        <w:t xml:space="preserve">to adjourn </w:t>
      </w:r>
      <w:r w:rsidR="00AE4C7E">
        <w:t xml:space="preserve">the </w:t>
      </w:r>
      <w:r w:rsidR="007A389F">
        <w:t>March</w:t>
      </w:r>
      <w:r w:rsidR="00721A2F">
        <w:t xml:space="preserve"> </w:t>
      </w:r>
      <w:r>
        <w:t xml:space="preserve">Regular Board Meeting at </w:t>
      </w:r>
      <w:r w:rsidR="007A389F">
        <w:t>8</w:t>
      </w:r>
      <w:r w:rsidR="00BF601E">
        <w:t>:</w:t>
      </w:r>
      <w:r w:rsidR="000265C7">
        <w:t>4</w:t>
      </w:r>
      <w:r w:rsidR="007A389F">
        <w:t>3</w:t>
      </w:r>
      <w:r w:rsidR="003E6B89">
        <w:t xml:space="preserve"> </w:t>
      </w:r>
      <w:r>
        <w:t>p.m.</w:t>
      </w:r>
    </w:p>
    <w:p w:rsidR="00721A2F" w:rsidRDefault="00721A2F">
      <w:pPr>
        <w:jc w:val="both"/>
      </w:pPr>
    </w:p>
    <w:p w:rsidR="003E6B89" w:rsidRDefault="003E6B89" w:rsidP="003E6B89">
      <w:pPr>
        <w:jc w:val="both"/>
      </w:pPr>
      <w:r>
        <w:t>Voice call vote on the motion was as follows: Mr. Besancon,</w:t>
      </w:r>
      <w:r w:rsidR="00AF525B">
        <w:t xml:space="preserve"> </w:t>
      </w:r>
      <w:r w:rsidR="007A389F">
        <w:t>Mr. Keener,</w:t>
      </w:r>
      <w:r>
        <w:t xml:space="preserve"> Mr. </w:t>
      </w:r>
      <w:proofErr w:type="spellStart"/>
      <w:r>
        <w:t>DeAngelis</w:t>
      </w:r>
      <w:proofErr w:type="spellEnd"/>
      <w:r>
        <w:t xml:space="preserve">, </w:t>
      </w:r>
      <w:r w:rsidR="000265C7">
        <w:t xml:space="preserve">Mrs. </w:t>
      </w:r>
      <w:proofErr w:type="spellStart"/>
      <w:r w:rsidR="000265C7">
        <w:t>Gwin</w:t>
      </w:r>
      <w:proofErr w:type="spellEnd"/>
      <w:r w:rsidR="00FF05F0">
        <w:t>,</w:t>
      </w:r>
      <w:r w:rsidR="000265C7">
        <w:t xml:space="preserve"> </w:t>
      </w:r>
      <w:r>
        <w:t xml:space="preserve">Mrs. </w:t>
      </w:r>
      <w:r w:rsidR="00BF601E">
        <w:t>Herman</w:t>
      </w:r>
      <w:r>
        <w:t xml:space="preserve">, </w:t>
      </w:r>
      <w:r w:rsidR="007A389F">
        <w:t xml:space="preserve">Mrs. Lawson, </w:t>
      </w:r>
      <w:r w:rsidR="00BF601E">
        <w:t xml:space="preserve">Mr. Noble, </w:t>
      </w:r>
      <w:r w:rsidR="007A389F">
        <w:t xml:space="preserve">Dr. </w:t>
      </w:r>
      <w:proofErr w:type="spellStart"/>
      <w:r w:rsidR="007A389F">
        <w:t>Roadruck</w:t>
      </w:r>
      <w:proofErr w:type="spellEnd"/>
      <w:r w:rsidR="007A389F">
        <w:t xml:space="preserve">, </w:t>
      </w:r>
      <w:r w:rsidR="00AF525B">
        <w:t xml:space="preserve">Mr. </w:t>
      </w:r>
      <w:proofErr w:type="spellStart"/>
      <w:r w:rsidR="00AF525B">
        <w:t>Stavnezer</w:t>
      </w:r>
      <w:proofErr w:type="spellEnd"/>
      <w:r w:rsidR="00AF525B">
        <w:t xml:space="preserve">, </w:t>
      </w:r>
      <w:r w:rsidR="00B0751B">
        <w:t xml:space="preserve">Mr. Steiner, </w:t>
      </w:r>
      <w:r w:rsidR="00BA3EDA">
        <w:t>Mr. Stuart, Mrs. Williams</w:t>
      </w:r>
      <w:r>
        <w:t xml:space="preserve">, and Mr. </w:t>
      </w:r>
      <w:proofErr w:type="spellStart"/>
      <w:r w:rsidR="00BF601E">
        <w:t>Tschantz</w:t>
      </w:r>
      <w:proofErr w:type="spellEnd"/>
      <w:r w:rsidR="00FF05F0">
        <w:t xml:space="preserve"> – all say yes</w:t>
      </w:r>
      <w:r>
        <w:t>.</w:t>
      </w:r>
    </w:p>
    <w:p w:rsidR="00CC58C4" w:rsidRDefault="006729B0" w:rsidP="006729B0">
      <w:pPr>
        <w:jc w:val="both"/>
      </w:pPr>
      <w:r>
        <w:tab/>
      </w:r>
    </w:p>
    <w:p w:rsidR="00CC58C4" w:rsidRPr="00CC58C4" w:rsidRDefault="00026EE8" w:rsidP="00026EE8">
      <w:pPr>
        <w:ind w:left="3600" w:firstLine="720"/>
      </w:pPr>
      <w:r>
        <w:t>The motion was carried.</w:t>
      </w:r>
    </w:p>
    <w:p w:rsidR="009242DD" w:rsidRDefault="009242DD" w:rsidP="009242DD">
      <w:pPr>
        <w:jc w:val="both"/>
      </w:pPr>
    </w:p>
    <w:p w:rsidR="00026EE8" w:rsidRDefault="00026EE8" w:rsidP="009242DD">
      <w:pPr>
        <w:jc w:val="both"/>
      </w:pPr>
    </w:p>
    <w:p w:rsidR="009242DD" w:rsidRDefault="009242DD" w:rsidP="009242DD">
      <w:pPr>
        <w:jc w:val="both"/>
      </w:pPr>
    </w:p>
    <w:p w:rsidR="00A7534A" w:rsidRDefault="009242DD">
      <w:r>
        <w:tab/>
      </w:r>
      <w:r w:rsidR="00A7534A">
        <w:tab/>
      </w:r>
      <w:r w:rsidR="00A7534A">
        <w:tab/>
      </w:r>
      <w:r w:rsidR="00A7534A">
        <w:tab/>
      </w:r>
      <w:r w:rsidR="00A7534A">
        <w:tab/>
      </w:r>
      <w:r w:rsidR="00A7534A">
        <w:tab/>
        <w:t>____________________________________</w:t>
      </w:r>
    </w:p>
    <w:p w:rsidR="00A7534A" w:rsidRDefault="00A7534A">
      <w:r>
        <w:tab/>
      </w:r>
      <w:r>
        <w:tab/>
      </w:r>
      <w:r>
        <w:tab/>
      </w:r>
      <w:r>
        <w:tab/>
      </w:r>
      <w:r>
        <w:tab/>
      </w:r>
      <w:r>
        <w:tab/>
        <w:t>President</w:t>
      </w:r>
    </w:p>
    <w:p w:rsidR="007C5190" w:rsidRDefault="007C5190"/>
    <w:p w:rsidR="00E52E49" w:rsidRDefault="00E52E49"/>
    <w:p w:rsidR="00A7534A" w:rsidRDefault="00E52E49">
      <w:r>
        <w:tab/>
      </w:r>
      <w:r w:rsidR="00A7534A">
        <w:tab/>
      </w:r>
      <w:r w:rsidR="00A7534A">
        <w:tab/>
      </w:r>
      <w:r w:rsidR="00A7534A">
        <w:tab/>
      </w:r>
      <w:r w:rsidR="00A7534A">
        <w:tab/>
      </w:r>
      <w:r w:rsidR="00A7534A">
        <w:tab/>
        <w:t>____________________________________</w:t>
      </w:r>
    </w:p>
    <w:p w:rsidR="00A7534A" w:rsidRDefault="00A7534A">
      <w:r>
        <w:tab/>
      </w:r>
      <w:r>
        <w:tab/>
      </w:r>
      <w:r>
        <w:tab/>
      </w:r>
      <w:r>
        <w:tab/>
      </w:r>
      <w:r>
        <w:tab/>
      </w:r>
      <w:r>
        <w:tab/>
        <w:t>Treasurer</w:t>
      </w:r>
    </w:p>
    <w:sectPr w:rsidR="00A7534A" w:rsidSect="008C11B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350" w:right="1800" w:bottom="720" w:left="171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389F" w:rsidRDefault="007A389F" w:rsidP="00850A01">
      <w:r>
        <w:separator/>
      </w:r>
    </w:p>
  </w:endnote>
  <w:endnote w:type="continuationSeparator" w:id="0">
    <w:p w:rsidR="007A389F" w:rsidRDefault="007A389F" w:rsidP="00850A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6EDA" w:rsidRDefault="00DC6ED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6EDA" w:rsidRDefault="00DC6ED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6EDA" w:rsidRDefault="00DC6E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389F" w:rsidRDefault="007A389F" w:rsidP="00850A01">
      <w:r>
        <w:separator/>
      </w:r>
    </w:p>
  </w:footnote>
  <w:footnote w:type="continuationSeparator" w:id="0">
    <w:p w:rsidR="007A389F" w:rsidRDefault="007A389F" w:rsidP="00850A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6EDA" w:rsidRDefault="00DC6ED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4287516" o:spid="_x0000_s49154" type="#_x0000_t136" style="position:absolute;margin-left:0;margin-top:0;width:439.6pt;height:175.8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89F" w:rsidRDefault="00DC6ED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4287517" o:spid="_x0000_s49155" type="#_x0000_t136" style="position:absolute;margin-left:0;margin-top:0;width:439.6pt;height:175.8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</v:shape>
      </w:pict>
    </w:r>
    <w:r w:rsidR="007A389F"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6EDA" w:rsidRDefault="00DC6ED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4287515" o:spid="_x0000_s49153" type="#_x0000_t136" style="position:absolute;margin-left:0;margin-top:0;width:439.6pt;height:175.8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A67D6"/>
    <w:multiLevelType w:val="hybridMultilevel"/>
    <w:tmpl w:val="8D08E3F4"/>
    <w:lvl w:ilvl="0" w:tplc="EA6A833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8C17CED"/>
    <w:multiLevelType w:val="hybridMultilevel"/>
    <w:tmpl w:val="D99CD8C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87FFD"/>
    <w:multiLevelType w:val="hybridMultilevel"/>
    <w:tmpl w:val="01EE550E"/>
    <w:lvl w:ilvl="0" w:tplc="26B8B9E4">
      <w:start w:val="1"/>
      <w:numFmt w:val="upperLetter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565F88"/>
    <w:multiLevelType w:val="hybridMultilevel"/>
    <w:tmpl w:val="8E6A24E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9C248D"/>
    <w:multiLevelType w:val="hybridMultilevel"/>
    <w:tmpl w:val="F8AEE482"/>
    <w:lvl w:ilvl="0" w:tplc="B94AE146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B96E9F"/>
    <w:multiLevelType w:val="hybridMultilevel"/>
    <w:tmpl w:val="02D60510"/>
    <w:lvl w:ilvl="0" w:tplc="04090015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21945244"/>
    <w:multiLevelType w:val="hybridMultilevel"/>
    <w:tmpl w:val="297C01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C81ABB"/>
    <w:multiLevelType w:val="hybridMultilevel"/>
    <w:tmpl w:val="8A5C53CE"/>
    <w:lvl w:ilvl="0" w:tplc="3FC84334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8FF022A"/>
    <w:multiLevelType w:val="hybridMultilevel"/>
    <w:tmpl w:val="45C4E536"/>
    <w:lvl w:ilvl="0" w:tplc="80DE274A">
      <w:start w:val="1"/>
      <w:numFmt w:val="decimal"/>
      <w:lvlText w:val="%1."/>
      <w:lvlJc w:val="left"/>
      <w:pPr>
        <w:ind w:left="126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 w15:restartNumberingAfterBreak="0">
    <w:nsid w:val="2F980B1A"/>
    <w:multiLevelType w:val="hybridMultilevel"/>
    <w:tmpl w:val="C2466A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4B6D0C"/>
    <w:multiLevelType w:val="hybridMultilevel"/>
    <w:tmpl w:val="4B72D0F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0A154C"/>
    <w:multiLevelType w:val="hybridMultilevel"/>
    <w:tmpl w:val="535C8A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5C6A42"/>
    <w:multiLevelType w:val="hybridMultilevel"/>
    <w:tmpl w:val="297C01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DA3C0F"/>
    <w:multiLevelType w:val="hybridMultilevel"/>
    <w:tmpl w:val="21DE823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050DAC"/>
    <w:multiLevelType w:val="hybridMultilevel"/>
    <w:tmpl w:val="A8E4D57A"/>
    <w:lvl w:ilvl="0" w:tplc="1DF0CC3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FFA14E8"/>
    <w:multiLevelType w:val="hybridMultilevel"/>
    <w:tmpl w:val="45C4E536"/>
    <w:lvl w:ilvl="0" w:tplc="80DE274A">
      <w:start w:val="1"/>
      <w:numFmt w:val="decimal"/>
      <w:lvlText w:val="%1."/>
      <w:lvlJc w:val="left"/>
      <w:pPr>
        <w:ind w:left="126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41D3746E"/>
    <w:multiLevelType w:val="hybridMultilevel"/>
    <w:tmpl w:val="A13E5696"/>
    <w:lvl w:ilvl="0" w:tplc="04090015">
      <w:start w:val="1"/>
      <w:numFmt w:val="upperLetter"/>
      <w:lvlText w:val="%1."/>
      <w:lvlJc w:val="left"/>
      <w:pPr>
        <w:ind w:left="-29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-2250" w:hanging="360"/>
      </w:pPr>
    </w:lvl>
    <w:lvl w:ilvl="2" w:tplc="0409001B">
      <w:start w:val="1"/>
      <w:numFmt w:val="lowerRoman"/>
      <w:lvlText w:val="%3."/>
      <w:lvlJc w:val="right"/>
      <w:pPr>
        <w:ind w:left="-1530" w:hanging="180"/>
      </w:pPr>
    </w:lvl>
    <w:lvl w:ilvl="3" w:tplc="0409000F">
      <w:start w:val="1"/>
      <w:numFmt w:val="decimal"/>
      <w:lvlText w:val="%4."/>
      <w:lvlJc w:val="left"/>
      <w:pPr>
        <w:ind w:left="-810" w:hanging="360"/>
      </w:pPr>
    </w:lvl>
    <w:lvl w:ilvl="4" w:tplc="04090019">
      <w:start w:val="1"/>
      <w:numFmt w:val="lowerLetter"/>
      <w:lvlText w:val="%5."/>
      <w:lvlJc w:val="left"/>
      <w:pPr>
        <w:ind w:left="-90" w:hanging="360"/>
      </w:pPr>
    </w:lvl>
    <w:lvl w:ilvl="5" w:tplc="0409001B">
      <w:start w:val="1"/>
      <w:numFmt w:val="lowerRoman"/>
      <w:lvlText w:val="%6."/>
      <w:lvlJc w:val="right"/>
      <w:pPr>
        <w:ind w:left="630" w:hanging="180"/>
      </w:pPr>
    </w:lvl>
    <w:lvl w:ilvl="6" w:tplc="0409000F">
      <w:start w:val="1"/>
      <w:numFmt w:val="decimal"/>
      <w:lvlText w:val="%7."/>
      <w:lvlJc w:val="left"/>
      <w:pPr>
        <w:ind w:left="1350" w:hanging="360"/>
      </w:pPr>
    </w:lvl>
    <w:lvl w:ilvl="7" w:tplc="04090019" w:tentative="1">
      <w:start w:val="1"/>
      <w:numFmt w:val="lowerLetter"/>
      <w:lvlText w:val="%8."/>
      <w:lvlJc w:val="left"/>
      <w:pPr>
        <w:ind w:left="2070" w:hanging="360"/>
      </w:pPr>
    </w:lvl>
    <w:lvl w:ilvl="8" w:tplc="0409001B" w:tentative="1">
      <w:start w:val="1"/>
      <w:numFmt w:val="lowerRoman"/>
      <w:lvlText w:val="%9."/>
      <w:lvlJc w:val="right"/>
      <w:pPr>
        <w:ind w:left="2790" w:hanging="180"/>
      </w:pPr>
    </w:lvl>
  </w:abstractNum>
  <w:abstractNum w:abstractNumId="17" w15:restartNumberingAfterBreak="0">
    <w:nsid w:val="4381623C"/>
    <w:multiLevelType w:val="hybridMultilevel"/>
    <w:tmpl w:val="AC1EA7E0"/>
    <w:lvl w:ilvl="0" w:tplc="02E41C3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832FD0"/>
    <w:multiLevelType w:val="hybridMultilevel"/>
    <w:tmpl w:val="E1FAEA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C815A9"/>
    <w:multiLevelType w:val="hybridMultilevel"/>
    <w:tmpl w:val="174E7C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0C0278"/>
    <w:multiLevelType w:val="hybridMultilevel"/>
    <w:tmpl w:val="986E45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0D0BCE"/>
    <w:multiLevelType w:val="hybridMultilevel"/>
    <w:tmpl w:val="6CD8040A"/>
    <w:lvl w:ilvl="0" w:tplc="82A80058">
      <w:start w:val="1"/>
      <w:numFmt w:val="lowerLetter"/>
      <w:lvlText w:val="%1."/>
      <w:lvlJc w:val="left"/>
      <w:pPr>
        <w:ind w:left="2430" w:hanging="360"/>
      </w:pPr>
      <w:rPr>
        <w:rFonts w:hint="default"/>
        <w:i/>
        <w:sz w:val="24"/>
      </w:rPr>
    </w:lvl>
    <w:lvl w:ilvl="1" w:tplc="04090019" w:tentative="1">
      <w:start w:val="1"/>
      <w:numFmt w:val="lowerLetter"/>
      <w:lvlText w:val="%2."/>
      <w:lvlJc w:val="left"/>
      <w:pPr>
        <w:ind w:left="3150" w:hanging="360"/>
      </w:pPr>
    </w:lvl>
    <w:lvl w:ilvl="2" w:tplc="0409001B" w:tentative="1">
      <w:start w:val="1"/>
      <w:numFmt w:val="lowerRoman"/>
      <w:lvlText w:val="%3."/>
      <w:lvlJc w:val="right"/>
      <w:pPr>
        <w:ind w:left="3870" w:hanging="180"/>
      </w:pPr>
    </w:lvl>
    <w:lvl w:ilvl="3" w:tplc="0409000F" w:tentative="1">
      <w:start w:val="1"/>
      <w:numFmt w:val="decimal"/>
      <w:lvlText w:val="%4."/>
      <w:lvlJc w:val="left"/>
      <w:pPr>
        <w:ind w:left="4590" w:hanging="360"/>
      </w:pPr>
    </w:lvl>
    <w:lvl w:ilvl="4" w:tplc="04090019" w:tentative="1">
      <w:start w:val="1"/>
      <w:numFmt w:val="lowerLetter"/>
      <w:lvlText w:val="%5."/>
      <w:lvlJc w:val="left"/>
      <w:pPr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22" w15:restartNumberingAfterBreak="0">
    <w:nsid w:val="5E8A19BA"/>
    <w:multiLevelType w:val="hybridMultilevel"/>
    <w:tmpl w:val="C30E9E06"/>
    <w:lvl w:ilvl="0" w:tplc="539AA642">
      <w:start w:val="1"/>
      <w:numFmt w:val="upperLetter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9F242A"/>
    <w:multiLevelType w:val="hybridMultilevel"/>
    <w:tmpl w:val="6596947A"/>
    <w:lvl w:ilvl="0" w:tplc="A9C45726">
      <w:start w:val="1"/>
      <w:numFmt w:val="decimal"/>
      <w:lvlText w:val="%1."/>
      <w:lvlJc w:val="left"/>
      <w:pPr>
        <w:ind w:left="360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4320" w:hanging="360"/>
      </w:pPr>
    </w:lvl>
    <w:lvl w:ilvl="2" w:tplc="0409001B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4" w15:restartNumberingAfterBreak="0">
    <w:nsid w:val="67480AB8"/>
    <w:multiLevelType w:val="hybridMultilevel"/>
    <w:tmpl w:val="730E583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D330CB"/>
    <w:multiLevelType w:val="hybridMultilevel"/>
    <w:tmpl w:val="51A82350"/>
    <w:lvl w:ilvl="0" w:tplc="32C62F92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6D10157"/>
    <w:multiLevelType w:val="hybridMultilevel"/>
    <w:tmpl w:val="297C01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493643"/>
    <w:multiLevelType w:val="hybridMultilevel"/>
    <w:tmpl w:val="E1FAEA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140318"/>
    <w:multiLevelType w:val="hybridMultilevel"/>
    <w:tmpl w:val="03CAAF9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98C2E892">
      <w:start w:val="1"/>
      <w:numFmt w:val="lowerLetter"/>
      <w:lvlText w:val="%2."/>
      <w:lvlJc w:val="left"/>
      <w:pPr>
        <w:ind w:left="1440" w:hanging="360"/>
      </w:pPr>
      <w:rPr>
        <w:b w:val="0"/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18"/>
  </w:num>
  <w:num w:numId="4">
    <w:abstractNumId w:val="16"/>
  </w:num>
  <w:num w:numId="5">
    <w:abstractNumId w:val="25"/>
  </w:num>
  <w:num w:numId="6">
    <w:abstractNumId w:val="8"/>
  </w:num>
  <w:num w:numId="7">
    <w:abstractNumId w:val="23"/>
  </w:num>
  <w:num w:numId="8">
    <w:abstractNumId w:val="28"/>
  </w:num>
  <w:num w:numId="9">
    <w:abstractNumId w:val="10"/>
  </w:num>
  <w:num w:numId="10">
    <w:abstractNumId w:val="1"/>
  </w:num>
  <w:num w:numId="11">
    <w:abstractNumId w:val="4"/>
  </w:num>
  <w:num w:numId="12">
    <w:abstractNumId w:val="17"/>
  </w:num>
  <w:num w:numId="13">
    <w:abstractNumId w:val="24"/>
  </w:num>
  <w:num w:numId="14">
    <w:abstractNumId w:val="13"/>
  </w:num>
  <w:num w:numId="15">
    <w:abstractNumId w:val="21"/>
  </w:num>
  <w:num w:numId="16">
    <w:abstractNumId w:val="26"/>
  </w:num>
  <w:num w:numId="17">
    <w:abstractNumId w:val="11"/>
  </w:num>
  <w:num w:numId="18">
    <w:abstractNumId w:val="9"/>
  </w:num>
  <w:num w:numId="19">
    <w:abstractNumId w:val="3"/>
  </w:num>
  <w:num w:numId="20">
    <w:abstractNumId w:val="2"/>
  </w:num>
  <w:num w:numId="21">
    <w:abstractNumId w:val="22"/>
  </w:num>
  <w:num w:numId="22">
    <w:abstractNumId w:val="14"/>
  </w:num>
  <w:num w:numId="23">
    <w:abstractNumId w:val="27"/>
  </w:num>
  <w:num w:numId="24">
    <w:abstractNumId w:val="20"/>
  </w:num>
  <w:num w:numId="25">
    <w:abstractNumId w:val="6"/>
  </w:num>
  <w:num w:numId="26">
    <w:abstractNumId w:val="12"/>
  </w:num>
  <w:num w:numId="27">
    <w:abstractNumId w:val="0"/>
  </w:num>
  <w:num w:numId="28">
    <w:abstractNumId w:val="19"/>
  </w:num>
  <w:num w:numId="29">
    <w:abstractNumId w:val="1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9156"/>
    <o:shapelayout v:ext="edit">
      <o:idmap v:ext="edit" data="4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78B"/>
    <w:rsid w:val="000001BA"/>
    <w:rsid w:val="00001B97"/>
    <w:rsid w:val="00002A1C"/>
    <w:rsid w:val="00004302"/>
    <w:rsid w:val="0000465D"/>
    <w:rsid w:val="000052A2"/>
    <w:rsid w:val="00010D3E"/>
    <w:rsid w:val="000116A6"/>
    <w:rsid w:val="00013660"/>
    <w:rsid w:val="00022488"/>
    <w:rsid w:val="00025BF6"/>
    <w:rsid w:val="000265C7"/>
    <w:rsid w:val="00026EE8"/>
    <w:rsid w:val="00031A9B"/>
    <w:rsid w:val="00034B8E"/>
    <w:rsid w:val="000377A1"/>
    <w:rsid w:val="00037D6F"/>
    <w:rsid w:val="00047790"/>
    <w:rsid w:val="00052207"/>
    <w:rsid w:val="00055F86"/>
    <w:rsid w:val="00057707"/>
    <w:rsid w:val="00057D9A"/>
    <w:rsid w:val="00064FE0"/>
    <w:rsid w:val="00065BCB"/>
    <w:rsid w:val="00065C5A"/>
    <w:rsid w:val="000710CA"/>
    <w:rsid w:val="00073B4C"/>
    <w:rsid w:val="00077F45"/>
    <w:rsid w:val="0008256B"/>
    <w:rsid w:val="00084C12"/>
    <w:rsid w:val="00085D82"/>
    <w:rsid w:val="0008739C"/>
    <w:rsid w:val="00091477"/>
    <w:rsid w:val="000915AF"/>
    <w:rsid w:val="000A0FA4"/>
    <w:rsid w:val="000A2D5F"/>
    <w:rsid w:val="000B660E"/>
    <w:rsid w:val="000C02A8"/>
    <w:rsid w:val="000C0B6A"/>
    <w:rsid w:val="000C5A80"/>
    <w:rsid w:val="000E10CE"/>
    <w:rsid w:val="000E14FE"/>
    <w:rsid w:val="000E2A88"/>
    <w:rsid w:val="000E4123"/>
    <w:rsid w:val="000E5697"/>
    <w:rsid w:val="000F6ACE"/>
    <w:rsid w:val="00101431"/>
    <w:rsid w:val="0010496F"/>
    <w:rsid w:val="001204F9"/>
    <w:rsid w:val="001208C3"/>
    <w:rsid w:val="001211F6"/>
    <w:rsid w:val="001278CB"/>
    <w:rsid w:val="00147366"/>
    <w:rsid w:val="001520D0"/>
    <w:rsid w:val="001538FD"/>
    <w:rsid w:val="00153F18"/>
    <w:rsid w:val="00160ADB"/>
    <w:rsid w:val="0016358B"/>
    <w:rsid w:val="00165AFA"/>
    <w:rsid w:val="00170FF2"/>
    <w:rsid w:val="00171F77"/>
    <w:rsid w:val="00172379"/>
    <w:rsid w:val="00172D7A"/>
    <w:rsid w:val="00174EF5"/>
    <w:rsid w:val="001760B5"/>
    <w:rsid w:val="001824CF"/>
    <w:rsid w:val="001846E2"/>
    <w:rsid w:val="00184D25"/>
    <w:rsid w:val="00192911"/>
    <w:rsid w:val="00192DD6"/>
    <w:rsid w:val="00194332"/>
    <w:rsid w:val="001951F9"/>
    <w:rsid w:val="001958C8"/>
    <w:rsid w:val="001B1184"/>
    <w:rsid w:val="001B5AAA"/>
    <w:rsid w:val="001B7EE3"/>
    <w:rsid w:val="001D3D5D"/>
    <w:rsid w:val="001E00B6"/>
    <w:rsid w:val="001E516F"/>
    <w:rsid w:val="001F2DA3"/>
    <w:rsid w:val="001F30EE"/>
    <w:rsid w:val="001F6F44"/>
    <w:rsid w:val="0020306A"/>
    <w:rsid w:val="00207D71"/>
    <w:rsid w:val="00213CEC"/>
    <w:rsid w:val="00215EB5"/>
    <w:rsid w:val="00216759"/>
    <w:rsid w:val="0022200E"/>
    <w:rsid w:val="00222D5B"/>
    <w:rsid w:val="00231ABA"/>
    <w:rsid w:val="002407A5"/>
    <w:rsid w:val="00240E5D"/>
    <w:rsid w:val="002413F3"/>
    <w:rsid w:val="00244893"/>
    <w:rsid w:val="002464E0"/>
    <w:rsid w:val="00246B3D"/>
    <w:rsid w:val="002521BD"/>
    <w:rsid w:val="00254990"/>
    <w:rsid w:val="00255C93"/>
    <w:rsid w:val="00260393"/>
    <w:rsid w:val="0026276A"/>
    <w:rsid w:val="00262E17"/>
    <w:rsid w:val="0026768A"/>
    <w:rsid w:val="00272F0F"/>
    <w:rsid w:val="00277020"/>
    <w:rsid w:val="0027771C"/>
    <w:rsid w:val="002829BA"/>
    <w:rsid w:val="00286E3B"/>
    <w:rsid w:val="00295DF9"/>
    <w:rsid w:val="00297C7A"/>
    <w:rsid w:val="002A1F31"/>
    <w:rsid w:val="002A421C"/>
    <w:rsid w:val="002A478B"/>
    <w:rsid w:val="002A772C"/>
    <w:rsid w:val="002B63BF"/>
    <w:rsid w:val="002C7288"/>
    <w:rsid w:val="002D43D7"/>
    <w:rsid w:val="002D5843"/>
    <w:rsid w:val="002E065B"/>
    <w:rsid w:val="002E0B95"/>
    <w:rsid w:val="002E1902"/>
    <w:rsid w:val="002E32A0"/>
    <w:rsid w:val="002E6A68"/>
    <w:rsid w:val="002F0BED"/>
    <w:rsid w:val="002F41A7"/>
    <w:rsid w:val="002F57D5"/>
    <w:rsid w:val="002F63B9"/>
    <w:rsid w:val="0030297F"/>
    <w:rsid w:val="003053E3"/>
    <w:rsid w:val="003123C0"/>
    <w:rsid w:val="00313CBA"/>
    <w:rsid w:val="00314259"/>
    <w:rsid w:val="00320B26"/>
    <w:rsid w:val="00320BFF"/>
    <w:rsid w:val="00322839"/>
    <w:rsid w:val="0032460F"/>
    <w:rsid w:val="00331F04"/>
    <w:rsid w:val="00345819"/>
    <w:rsid w:val="00360497"/>
    <w:rsid w:val="00362E3F"/>
    <w:rsid w:val="00371A9D"/>
    <w:rsid w:val="00383E22"/>
    <w:rsid w:val="00390A64"/>
    <w:rsid w:val="00393AC8"/>
    <w:rsid w:val="003A0C3B"/>
    <w:rsid w:val="003A2413"/>
    <w:rsid w:val="003A321C"/>
    <w:rsid w:val="003A430C"/>
    <w:rsid w:val="003A476A"/>
    <w:rsid w:val="003A5725"/>
    <w:rsid w:val="003B3227"/>
    <w:rsid w:val="003B40D4"/>
    <w:rsid w:val="003B4256"/>
    <w:rsid w:val="003B5445"/>
    <w:rsid w:val="003B7C77"/>
    <w:rsid w:val="003C0FD1"/>
    <w:rsid w:val="003C2D44"/>
    <w:rsid w:val="003C2D86"/>
    <w:rsid w:val="003C6F19"/>
    <w:rsid w:val="003D0E22"/>
    <w:rsid w:val="003D3491"/>
    <w:rsid w:val="003E1BED"/>
    <w:rsid w:val="003E6B89"/>
    <w:rsid w:val="003F5F3A"/>
    <w:rsid w:val="004034D8"/>
    <w:rsid w:val="004038C6"/>
    <w:rsid w:val="00403FA7"/>
    <w:rsid w:val="004044CD"/>
    <w:rsid w:val="00407209"/>
    <w:rsid w:val="00407509"/>
    <w:rsid w:val="00414B02"/>
    <w:rsid w:val="004163AF"/>
    <w:rsid w:val="004328E7"/>
    <w:rsid w:val="00434D75"/>
    <w:rsid w:val="00443BA7"/>
    <w:rsid w:val="00450C14"/>
    <w:rsid w:val="00451CBA"/>
    <w:rsid w:val="00453F21"/>
    <w:rsid w:val="00455D06"/>
    <w:rsid w:val="004565F0"/>
    <w:rsid w:val="0046282A"/>
    <w:rsid w:val="004644E6"/>
    <w:rsid w:val="004658A8"/>
    <w:rsid w:val="00466807"/>
    <w:rsid w:val="00473B7E"/>
    <w:rsid w:val="00477564"/>
    <w:rsid w:val="00481C6F"/>
    <w:rsid w:val="00487019"/>
    <w:rsid w:val="00490CE7"/>
    <w:rsid w:val="004949BB"/>
    <w:rsid w:val="004B26BC"/>
    <w:rsid w:val="004B7EE5"/>
    <w:rsid w:val="004C2FDA"/>
    <w:rsid w:val="004C4698"/>
    <w:rsid w:val="004D0A8F"/>
    <w:rsid w:val="004D68DC"/>
    <w:rsid w:val="004D77CF"/>
    <w:rsid w:val="004E1787"/>
    <w:rsid w:val="004E4602"/>
    <w:rsid w:val="004E6EC7"/>
    <w:rsid w:val="004E765A"/>
    <w:rsid w:val="004F190D"/>
    <w:rsid w:val="004F6AF6"/>
    <w:rsid w:val="0050050B"/>
    <w:rsid w:val="00501779"/>
    <w:rsid w:val="005036AE"/>
    <w:rsid w:val="005138FE"/>
    <w:rsid w:val="00522423"/>
    <w:rsid w:val="00527817"/>
    <w:rsid w:val="00527A12"/>
    <w:rsid w:val="005335F9"/>
    <w:rsid w:val="0053719F"/>
    <w:rsid w:val="00537DF4"/>
    <w:rsid w:val="005402E1"/>
    <w:rsid w:val="0054326D"/>
    <w:rsid w:val="00546608"/>
    <w:rsid w:val="005523C8"/>
    <w:rsid w:val="00556AE4"/>
    <w:rsid w:val="00557B60"/>
    <w:rsid w:val="00560805"/>
    <w:rsid w:val="0056383D"/>
    <w:rsid w:val="005702A4"/>
    <w:rsid w:val="00574112"/>
    <w:rsid w:val="005762D1"/>
    <w:rsid w:val="00580F7C"/>
    <w:rsid w:val="00590E43"/>
    <w:rsid w:val="00593A37"/>
    <w:rsid w:val="00594825"/>
    <w:rsid w:val="005B1B4F"/>
    <w:rsid w:val="005B67DD"/>
    <w:rsid w:val="005C0B0B"/>
    <w:rsid w:val="005C176D"/>
    <w:rsid w:val="005C2ABD"/>
    <w:rsid w:val="005C3BD9"/>
    <w:rsid w:val="005C693E"/>
    <w:rsid w:val="005C798D"/>
    <w:rsid w:val="005D1860"/>
    <w:rsid w:val="005D1977"/>
    <w:rsid w:val="005D50DF"/>
    <w:rsid w:val="005D5132"/>
    <w:rsid w:val="005E0342"/>
    <w:rsid w:val="005E1510"/>
    <w:rsid w:val="005F5D33"/>
    <w:rsid w:val="005F6D57"/>
    <w:rsid w:val="005F7547"/>
    <w:rsid w:val="006038FD"/>
    <w:rsid w:val="006108F7"/>
    <w:rsid w:val="0063273F"/>
    <w:rsid w:val="00634B99"/>
    <w:rsid w:val="0063702E"/>
    <w:rsid w:val="0065289C"/>
    <w:rsid w:val="006607F1"/>
    <w:rsid w:val="00667AE1"/>
    <w:rsid w:val="0067100D"/>
    <w:rsid w:val="006729B0"/>
    <w:rsid w:val="00677504"/>
    <w:rsid w:val="0068027A"/>
    <w:rsid w:val="00682C6D"/>
    <w:rsid w:val="00683566"/>
    <w:rsid w:val="00687160"/>
    <w:rsid w:val="006909C2"/>
    <w:rsid w:val="0069175E"/>
    <w:rsid w:val="00691E71"/>
    <w:rsid w:val="00692684"/>
    <w:rsid w:val="00692B8A"/>
    <w:rsid w:val="00694150"/>
    <w:rsid w:val="006973F1"/>
    <w:rsid w:val="006A307B"/>
    <w:rsid w:val="006A5DC1"/>
    <w:rsid w:val="006B541A"/>
    <w:rsid w:val="006C7926"/>
    <w:rsid w:val="006D1F8C"/>
    <w:rsid w:val="006D340B"/>
    <w:rsid w:val="006E6721"/>
    <w:rsid w:val="006F013A"/>
    <w:rsid w:val="006F29BD"/>
    <w:rsid w:val="00702648"/>
    <w:rsid w:val="00704666"/>
    <w:rsid w:val="00713A89"/>
    <w:rsid w:val="00713F9A"/>
    <w:rsid w:val="00717234"/>
    <w:rsid w:val="007174E7"/>
    <w:rsid w:val="00720B07"/>
    <w:rsid w:val="00721A2F"/>
    <w:rsid w:val="007226B2"/>
    <w:rsid w:val="00723D9C"/>
    <w:rsid w:val="00723ED5"/>
    <w:rsid w:val="00732AC2"/>
    <w:rsid w:val="00732F5B"/>
    <w:rsid w:val="007368D7"/>
    <w:rsid w:val="007405ED"/>
    <w:rsid w:val="00741189"/>
    <w:rsid w:val="0076302F"/>
    <w:rsid w:val="00763F38"/>
    <w:rsid w:val="00773866"/>
    <w:rsid w:val="007746C3"/>
    <w:rsid w:val="0078573B"/>
    <w:rsid w:val="00793694"/>
    <w:rsid w:val="00794B1D"/>
    <w:rsid w:val="00797FC0"/>
    <w:rsid w:val="007A36D7"/>
    <w:rsid w:val="007A389F"/>
    <w:rsid w:val="007A5701"/>
    <w:rsid w:val="007B00C9"/>
    <w:rsid w:val="007B3D55"/>
    <w:rsid w:val="007B4B94"/>
    <w:rsid w:val="007B5E8E"/>
    <w:rsid w:val="007C34D7"/>
    <w:rsid w:val="007C34E4"/>
    <w:rsid w:val="007C5190"/>
    <w:rsid w:val="007D5C7A"/>
    <w:rsid w:val="007D7FF0"/>
    <w:rsid w:val="007E284C"/>
    <w:rsid w:val="007E6BBD"/>
    <w:rsid w:val="007F797C"/>
    <w:rsid w:val="00800771"/>
    <w:rsid w:val="0080435A"/>
    <w:rsid w:val="00815D67"/>
    <w:rsid w:val="00815F69"/>
    <w:rsid w:val="008206E1"/>
    <w:rsid w:val="008230DC"/>
    <w:rsid w:val="00823C4B"/>
    <w:rsid w:val="00823EB2"/>
    <w:rsid w:val="00823F90"/>
    <w:rsid w:val="008240A6"/>
    <w:rsid w:val="0083234C"/>
    <w:rsid w:val="00832F97"/>
    <w:rsid w:val="00834B2E"/>
    <w:rsid w:val="00840C84"/>
    <w:rsid w:val="008419F3"/>
    <w:rsid w:val="00843F21"/>
    <w:rsid w:val="008440D9"/>
    <w:rsid w:val="0084776E"/>
    <w:rsid w:val="00850A01"/>
    <w:rsid w:val="008525C9"/>
    <w:rsid w:val="00855465"/>
    <w:rsid w:val="00856213"/>
    <w:rsid w:val="00856BCD"/>
    <w:rsid w:val="008625A3"/>
    <w:rsid w:val="0086354C"/>
    <w:rsid w:val="00864BF6"/>
    <w:rsid w:val="008745F7"/>
    <w:rsid w:val="00882E38"/>
    <w:rsid w:val="0088408C"/>
    <w:rsid w:val="00886519"/>
    <w:rsid w:val="008876FD"/>
    <w:rsid w:val="00896FC9"/>
    <w:rsid w:val="008978D8"/>
    <w:rsid w:val="008A20F6"/>
    <w:rsid w:val="008B0914"/>
    <w:rsid w:val="008B718F"/>
    <w:rsid w:val="008B7957"/>
    <w:rsid w:val="008C11B7"/>
    <w:rsid w:val="008C5B31"/>
    <w:rsid w:val="008D0405"/>
    <w:rsid w:val="008D1030"/>
    <w:rsid w:val="008D23D6"/>
    <w:rsid w:val="008E4FD2"/>
    <w:rsid w:val="008F21D9"/>
    <w:rsid w:val="008F2E5F"/>
    <w:rsid w:val="008F686A"/>
    <w:rsid w:val="008F6D17"/>
    <w:rsid w:val="008F702C"/>
    <w:rsid w:val="00900A52"/>
    <w:rsid w:val="009017B7"/>
    <w:rsid w:val="00903B31"/>
    <w:rsid w:val="009139D5"/>
    <w:rsid w:val="00914BC1"/>
    <w:rsid w:val="00915D7C"/>
    <w:rsid w:val="009242DD"/>
    <w:rsid w:val="00927347"/>
    <w:rsid w:val="00933E31"/>
    <w:rsid w:val="00936CBD"/>
    <w:rsid w:val="00951008"/>
    <w:rsid w:val="00951DA2"/>
    <w:rsid w:val="00952CDD"/>
    <w:rsid w:val="009530C7"/>
    <w:rsid w:val="00954455"/>
    <w:rsid w:val="0095478A"/>
    <w:rsid w:val="0095486D"/>
    <w:rsid w:val="00962E93"/>
    <w:rsid w:val="009657FB"/>
    <w:rsid w:val="00966132"/>
    <w:rsid w:val="009720A7"/>
    <w:rsid w:val="00974CFE"/>
    <w:rsid w:val="00991A86"/>
    <w:rsid w:val="00993E13"/>
    <w:rsid w:val="009956D6"/>
    <w:rsid w:val="009A0866"/>
    <w:rsid w:val="009B0B98"/>
    <w:rsid w:val="009C2219"/>
    <w:rsid w:val="009C29CD"/>
    <w:rsid w:val="009C5419"/>
    <w:rsid w:val="009D2F3D"/>
    <w:rsid w:val="009D7AAA"/>
    <w:rsid w:val="009E104C"/>
    <w:rsid w:val="009E31B3"/>
    <w:rsid w:val="009E49E4"/>
    <w:rsid w:val="009E4FFC"/>
    <w:rsid w:val="009E594F"/>
    <w:rsid w:val="009F55CF"/>
    <w:rsid w:val="00A02332"/>
    <w:rsid w:val="00A051BC"/>
    <w:rsid w:val="00A05618"/>
    <w:rsid w:val="00A1684A"/>
    <w:rsid w:val="00A30274"/>
    <w:rsid w:val="00A31CC9"/>
    <w:rsid w:val="00A44BC8"/>
    <w:rsid w:val="00A468C9"/>
    <w:rsid w:val="00A500D8"/>
    <w:rsid w:val="00A50196"/>
    <w:rsid w:val="00A56AF3"/>
    <w:rsid w:val="00A61718"/>
    <w:rsid w:val="00A65FC8"/>
    <w:rsid w:val="00A67279"/>
    <w:rsid w:val="00A70651"/>
    <w:rsid w:val="00A7534A"/>
    <w:rsid w:val="00A855AF"/>
    <w:rsid w:val="00A95075"/>
    <w:rsid w:val="00AA2ED3"/>
    <w:rsid w:val="00AA32ED"/>
    <w:rsid w:val="00AB02CE"/>
    <w:rsid w:val="00AB3A1C"/>
    <w:rsid w:val="00AD6083"/>
    <w:rsid w:val="00AE1B34"/>
    <w:rsid w:val="00AE21C0"/>
    <w:rsid w:val="00AE2A51"/>
    <w:rsid w:val="00AE2E86"/>
    <w:rsid w:val="00AE4C7E"/>
    <w:rsid w:val="00AE4F2D"/>
    <w:rsid w:val="00AF2D34"/>
    <w:rsid w:val="00AF525B"/>
    <w:rsid w:val="00AF7ECA"/>
    <w:rsid w:val="00AF7F8C"/>
    <w:rsid w:val="00B06520"/>
    <w:rsid w:val="00B0751B"/>
    <w:rsid w:val="00B12EC7"/>
    <w:rsid w:val="00B22353"/>
    <w:rsid w:val="00B23551"/>
    <w:rsid w:val="00B271CF"/>
    <w:rsid w:val="00B30805"/>
    <w:rsid w:val="00B363B4"/>
    <w:rsid w:val="00B3723B"/>
    <w:rsid w:val="00B37D5E"/>
    <w:rsid w:val="00B50E5E"/>
    <w:rsid w:val="00B510CA"/>
    <w:rsid w:val="00B531DB"/>
    <w:rsid w:val="00B53256"/>
    <w:rsid w:val="00B5373B"/>
    <w:rsid w:val="00B55F88"/>
    <w:rsid w:val="00B56070"/>
    <w:rsid w:val="00B61863"/>
    <w:rsid w:val="00B64CC1"/>
    <w:rsid w:val="00B667FE"/>
    <w:rsid w:val="00B71745"/>
    <w:rsid w:val="00B720F4"/>
    <w:rsid w:val="00B758EA"/>
    <w:rsid w:val="00B82981"/>
    <w:rsid w:val="00B8365D"/>
    <w:rsid w:val="00B83E7C"/>
    <w:rsid w:val="00B90646"/>
    <w:rsid w:val="00B94678"/>
    <w:rsid w:val="00B97E76"/>
    <w:rsid w:val="00BA3EA0"/>
    <w:rsid w:val="00BA3EDA"/>
    <w:rsid w:val="00BA771D"/>
    <w:rsid w:val="00BB1DDF"/>
    <w:rsid w:val="00BB44C7"/>
    <w:rsid w:val="00BC05EA"/>
    <w:rsid w:val="00BC0BEA"/>
    <w:rsid w:val="00BC2274"/>
    <w:rsid w:val="00BC49F4"/>
    <w:rsid w:val="00BD5623"/>
    <w:rsid w:val="00BF2BEA"/>
    <w:rsid w:val="00BF3663"/>
    <w:rsid w:val="00BF601E"/>
    <w:rsid w:val="00C00952"/>
    <w:rsid w:val="00C02FA7"/>
    <w:rsid w:val="00C06958"/>
    <w:rsid w:val="00C121BE"/>
    <w:rsid w:val="00C124F1"/>
    <w:rsid w:val="00C13EA6"/>
    <w:rsid w:val="00C208AE"/>
    <w:rsid w:val="00C23036"/>
    <w:rsid w:val="00C34CA3"/>
    <w:rsid w:val="00C4204A"/>
    <w:rsid w:val="00C432BC"/>
    <w:rsid w:val="00C45B9E"/>
    <w:rsid w:val="00C526EC"/>
    <w:rsid w:val="00C55844"/>
    <w:rsid w:val="00C55BE4"/>
    <w:rsid w:val="00C61490"/>
    <w:rsid w:val="00C61C91"/>
    <w:rsid w:val="00C63C4B"/>
    <w:rsid w:val="00C649B3"/>
    <w:rsid w:val="00C66AFC"/>
    <w:rsid w:val="00C67F5A"/>
    <w:rsid w:val="00C7020F"/>
    <w:rsid w:val="00C73D32"/>
    <w:rsid w:val="00C73D7A"/>
    <w:rsid w:val="00C87B73"/>
    <w:rsid w:val="00C92AAD"/>
    <w:rsid w:val="00CB22FF"/>
    <w:rsid w:val="00CB5DF3"/>
    <w:rsid w:val="00CB6AC8"/>
    <w:rsid w:val="00CC58C4"/>
    <w:rsid w:val="00CC7B52"/>
    <w:rsid w:val="00CD010C"/>
    <w:rsid w:val="00CD0DC7"/>
    <w:rsid w:val="00CE32E1"/>
    <w:rsid w:val="00CE7D13"/>
    <w:rsid w:val="00CF1B04"/>
    <w:rsid w:val="00CF340A"/>
    <w:rsid w:val="00CF51B3"/>
    <w:rsid w:val="00CF6A2E"/>
    <w:rsid w:val="00CF6EDD"/>
    <w:rsid w:val="00CF75DD"/>
    <w:rsid w:val="00CF7660"/>
    <w:rsid w:val="00D01A24"/>
    <w:rsid w:val="00D049CC"/>
    <w:rsid w:val="00D1057B"/>
    <w:rsid w:val="00D12660"/>
    <w:rsid w:val="00D25900"/>
    <w:rsid w:val="00D2746E"/>
    <w:rsid w:val="00D27E51"/>
    <w:rsid w:val="00D30333"/>
    <w:rsid w:val="00D368AC"/>
    <w:rsid w:val="00D41EC2"/>
    <w:rsid w:val="00D47822"/>
    <w:rsid w:val="00D51F7C"/>
    <w:rsid w:val="00D5369C"/>
    <w:rsid w:val="00D54A18"/>
    <w:rsid w:val="00D6345B"/>
    <w:rsid w:val="00D70735"/>
    <w:rsid w:val="00D721EB"/>
    <w:rsid w:val="00D74FC4"/>
    <w:rsid w:val="00D77569"/>
    <w:rsid w:val="00D810FF"/>
    <w:rsid w:val="00D835BA"/>
    <w:rsid w:val="00D8507B"/>
    <w:rsid w:val="00D864CD"/>
    <w:rsid w:val="00D90A10"/>
    <w:rsid w:val="00D935FB"/>
    <w:rsid w:val="00D93EF3"/>
    <w:rsid w:val="00D93F7B"/>
    <w:rsid w:val="00D94939"/>
    <w:rsid w:val="00D954D0"/>
    <w:rsid w:val="00D9640E"/>
    <w:rsid w:val="00DA1E0C"/>
    <w:rsid w:val="00DA4407"/>
    <w:rsid w:val="00DA6308"/>
    <w:rsid w:val="00DB432F"/>
    <w:rsid w:val="00DB4E81"/>
    <w:rsid w:val="00DB6B8D"/>
    <w:rsid w:val="00DC491A"/>
    <w:rsid w:val="00DC6EDA"/>
    <w:rsid w:val="00DD42F1"/>
    <w:rsid w:val="00DD4E1F"/>
    <w:rsid w:val="00DD786D"/>
    <w:rsid w:val="00DE1174"/>
    <w:rsid w:val="00DE20E9"/>
    <w:rsid w:val="00E049C7"/>
    <w:rsid w:val="00E10A4D"/>
    <w:rsid w:val="00E121B7"/>
    <w:rsid w:val="00E16FDD"/>
    <w:rsid w:val="00E455C8"/>
    <w:rsid w:val="00E47184"/>
    <w:rsid w:val="00E52374"/>
    <w:rsid w:val="00E52E49"/>
    <w:rsid w:val="00E55490"/>
    <w:rsid w:val="00E6096B"/>
    <w:rsid w:val="00E647E3"/>
    <w:rsid w:val="00E65B22"/>
    <w:rsid w:val="00E72D6F"/>
    <w:rsid w:val="00E80B1B"/>
    <w:rsid w:val="00E82832"/>
    <w:rsid w:val="00E9122A"/>
    <w:rsid w:val="00E91896"/>
    <w:rsid w:val="00E95874"/>
    <w:rsid w:val="00EA00AC"/>
    <w:rsid w:val="00EA0A27"/>
    <w:rsid w:val="00EA18D6"/>
    <w:rsid w:val="00EA3017"/>
    <w:rsid w:val="00EA36A5"/>
    <w:rsid w:val="00EA3D74"/>
    <w:rsid w:val="00EA7DF6"/>
    <w:rsid w:val="00EB1B28"/>
    <w:rsid w:val="00EB3F5A"/>
    <w:rsid w:val="00EB5EB8"/>
    <w:rsid w:val="00EC4E45"/>
    <w:rsid w:val="00ED0C4A"/>
    <w:rsid w:val="00EE6E53"/>
    <w:rsid w:val="00EE7016"/>
    <w:rsid w:val="00EF17B5"/>
    <w:rsid w:val="00EF335C"/>
    <w:rsid w:val="00EF36F1"/>
    <w:rsid w:val="00EF7C81"/>
    <w:rsid w:val="00F02C43"/>
    <w:rsid w:val="00F142A0"/>
    <w:rsid w:val="00F145D3"/>
    <w:rsid w:val="00F149A5"/>
    <w:rsid w:val="00F154CE"/>
    <w:rsid w:val="00F21D01"/>
    <w:rsid w:val="00F235D3"/>
    <w:rsid w:val="00F31A95"/>
    <w:rsid w:val="00F42ADD"/>
    <w:rsid w:val="00F45F3D"/>
    <w:rsid w:val="00F503B5"/>
    <w:rsid w:val="00F64CCE"/>
    <w:rsid w:val="00F66862"/>
    <w:rsid w:val="00F67345"/>
    <w:rsid w:val="00F80E61"/>
    <w:rsid w:val="00F90E75"/>
    <w:rsid w:val="00F963B7"/>
    <w:rsid w:val="00F97127"/>
    <w:rsid w:val="00FA1477"/>
    <w:rsid w:val="00FA4432"/>
    <w:rsid w:val="00FA785B"/>
    <w:rsid w:val="00FB2CD2"/>
    <w:rsid w:val="00FB4DE8"/>
    <w:rsid w:val="00FC1A9C"/>
    <w:rsid w:val="00FC1C00"/>
    <w:rsid w:val="00FC4D60"/>
    <w:rsid w:val="00FC698C"/>
    <w:rsid w:val="00FC70BA"/>
    <w:rsid w:val="00FD4EE5"/>
    <w:rsid w:val="00FE01CE"/>
    <w:rsid w:val="00FE18C2"/>
    <w:rsid w:val="00FE2478"/>
    <w:rsid w:val="00FE2CFD"/>
    <w:rsid w:val="00FE399D"/>
    <w:rsid w:val="00FF05F0"/>
    <w:rsid w:val="00FF5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6"/>
    <o:shapelayout v:ext="edit">
      <o:idmap v:ext="edit" data="1"/>
    </o:shapelayout>
  </w:shapeDefaults>
  <w:decimalSymbol w:val="."/>
  <w:listSeparator w:val=","/>
  <w15:chartTrackingRefBased/>
  <w15:docId w15:val="{4C553E31-29A5-4427-8860-F534F8395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1F8C"/>
    <w:rPr>
      <w:sz w:val="24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tabs>
        <w:tab w:val="left" w:pos="720"/>
        <w:tab w:val="decimal" w:pos="1440"/>
        <w:tab w:val="left" w:pos="4320"/>
        <w:tab w:val="decimal" w:pos="5778"/>
        <w:tab w:val="decimal" w:pos="7200"/>
      </w:tabs>
      <w:outlineLvl w:val="1"/>
    </w:pPr>
    <w:rPr>
      <w:b/>
      <w:u w:val="single"/>
    </w:rPr>
  </w:style>
  <w:style w:type="paragraph" w:styleId="Heading3">
    <w:name w:val="heading 3"/>
    <w:basedOn w:val="Normal"/>
    <w:next w:val="Normal"/>
    <w:qFormat/>
    <w:pPr>
      <w:keepNext/>
      <w:tabs>
        <w:tab w:val="left" w:pos="720"/>
        <w:tab w:val="decimal" w:pos="1440"/>
        <w:tab w:val="left" w:pos="2880"/>
        <w:tab w:val="left" w:pos="4320"/>
        <w:tab w:val="decimal" w:pos="7200"/>
        <w:tab w:val="decimal" w:pos="7920"/>
      </w:tabs>
      <w:ind w:left="4320" w:hanging="4320"/>
      <w:jc w:val="both"/>
      <w:outlineLvl w:val="2"/>
    </w:pPr>
    <w:rPr>
      <w:b/>
      <w:u w:val="single"/>
    </w:rPr>
  </w:style>
  <w:style w:type="paragraph" w:styleId="Heading4">
    <w:name w:val="heading 4"/>
    <w:basedOn w:val="Normal"/>
    <w:next w:val="Normal"/>
    <w:qFormat/>
    <w:pPr>
      <w:keepNext/>
      <w:tabs>
        <w:tab w:val="left" w:pos="720"/>
        <w:tab w:val="decimal" w:pos="1440"/>
        <w:tab w:val="left" w:pos="2880"/>
        <w:tab w:val="left" w:pos="4320"/>
        <w:tab w:val="decimal" w:pos="7200"/>
        <w:tab w:val="decimal" w:pos="7920"/>
      </w:tabs>
      <w:jc w:val="both"/>
      <w:outlineLvl w:val="3"/>
    </w:pPr>
    <w:rPr>
      <w:b/>
      <w:u w:val="single"/>
    </w:rPr>
  </w:style>
  <w:style w:type="paragraph" w:styleId="Heading5">
    <w:name w:val="heading 5"/>
    <w:basedOn w:val="Normal"/>
    <w:next w:val="Normal"/>
    <w:qFormat/>
    <w:pPr>
      <w:keepNext/>
      <w:tabs>
        <w:tab w:val="left" w:pos="720"/>
        <w:tab w:val="decimal" w:pos="1440"/>
        <w:tab w:val="left" w:pos="4320"/>
      </w:tabs>
      <w:jc w:val="both"/>
      <w:outlineLvl w:val="4"/>
    </w:pPr>
    <w:rPr>
      <w:u w:val="single"/>
    </w:rPr>
  </w:style>
  <w:style w:type="paragraph" w:styleId="Heading6">
    <w:name w:val="heading 6"/>
    <w:basedOn w:val="Normal"/>
    <w:next w:val="Normal"/>
    <w:qFormat/>
    <w:pPr>
      <w:keepNext/>
      <w:tabs>
        <w:tab w:val="left" w:pos="720"/>
        <w:tab w:val="decimal" w:pos="1440"/>
        <w:tab w:val="left" w:pos="2880"/>
        <w:tab w:val="left" w:pos="4320"/>
        <w:tab w:val="decimal" w:pos="5040"/>
        <w:tab w:val="decimal" w:pos="6480"/>
        <w:tab w:val="decimal" w:pos="7200"/>
        <w:tab w:val="decimal" w:pos="7920"/>
      </w:tabs>
      <w:ind w:left="4320" w:hanging="4320"/>
      <w:jc w:val="both"/>
      <w:outlineLvl w:val="5"/>
    </w:pPr>
    <w:rPr>
      <w:u w:val="single"/>
    </w:rPr>
  </w:style>
  <w:style w:type="paragraph" w:styleId="Heading7">
    <w:name w:val="heading 7"/>
    <w:basedOn w:val="Normal"/>
    <w:next w:val="Normal"/>
    <w:link w:val="Heading7Char"/>
    <w:qFormat/>
    <w:pPr>
      <w:keepNext/>
      <w:tabs>
        <w:tab w:val="left" w:pos="2880"/>
        <w:tab w:val="decimal" w:pos="5040"/>
        <w:tab w:val="decimal" w:pos="6480"/>
      </w:tabs>
      <w:jc w:val="both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keepNext/>
      <w:tabs>
        <w:tab w:val="left" w:pos="2880"/>
        <w:tab w:val="decimal" w:pos="6480"/>
      </w:tabs>
      <w:outlineLvl w:val="7"/>
    </w:pPr>
    <w:rPr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7746C3"/>
    <w:rPr>
      <w:b/>
      <w:sz w:val="24"/>
    </w:rPr>
  </w:style>
  <w:style w:type="character" w:customStyle="1" w:styleId="Heading7Char">
    <w:name w:val="Heading 7 Char"/>
    <w:link w:val="Heading7"/>
    <w:rsid w:val="00593A37"/>
    <w:rPr>
      <w:b/>
      <w:sz w:val="24"/>
    </w:rPr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BodyText">
    <w:name w:val="Body Text"/>
    <w:basedOn w:val="Normal"/>
    <w:link w:val="BodyTextChar"/>
    <w:pPr>
      <w:jc w:val="both"/>
    </w:pPr>
  </w:style>
  <w:style w:type="character" w:customStyle="1" w:styleId="BodyTextChar">
    <w:name w:val="Body Text Char"/>
    <w:link w:val="BodyText"/>
    <w:rsid w:val="00451CBA"/>
    <w:rPr>
      <w:sz w:val="24"/>
    </w:rPr>
  </w:style>
  <w:style w:type="paragraph" w:styleId="BodyTextIndent">
    <w:name w:val="Body Text Indent"/>
    <w:basedOn w:val="Normal"/>
    <w:link w:val="BodyTextIndentChar"/>
    <w:pPr>
      <w:tabs>
        <w:tab w:val="left" w:pos="720"/>
        <w:tab w:val="decimal" w:pos="1440"/>
        <w:tab w:val="left" w:pos="2880"/>
        <w:tab w:val="left" w:pos="4320"/>
        <w:tab w:val="decimal" w:pos="7200"/>
        <w:tab w:val="decimal" w:pos="7920"/>
      </w:tabs>
      <w:ind w:left="4320" w:hanging="4320"/>
    </w:pPr>
  </w:style>
  <w:style w:type="character" w:customStyle="1" w:styleId="BodyTextIndentChar">
    <w:name w:val="Body Text Indent Char"/>
    <w:link w:val="BodyTextIndent"/>
    <w:rsid w:val="00D1057B"/>
    <w:rPr>
      <w:sz w:val="24"/>
    </w:rPr>
  </w:style>
  <w:style w:type="paragraph" w:styleId="BodyTextIndent2">
    <w:name w:val="Body Text Indent 2"/>
    <w:basedOn w:val="Normal"/>
    <w:pPr>
      <w:tabs>
        <w:tab w:val="decimal" w:pos="720"/>
        <w:tab w:val="left" w:pos="1440"/>
        <w:tab w:val="left" w:pos="2160"/>
        <w:tab w:val="left" w:pos="2880"/>
      </w:tabs>
      <w:ind w:left="2880" w:hanging="2880"/>
    </w:pPr>
  </w:style>
  <w:style w:type="paragraph" w:styleId="BodyTextIndent3">
    <w:name w:val="Body Text Indent 3"/>
    <w:basedOn w:val="Normal"/>
    <w:pPr>
      <w:tabs>
        <w:tab w:val="left" w:pos="1440"/>
        <w:tab w:val="left" w:pos="2160"/>
      </w:tabs>
      <w:ind w:left="360"/>
    </w:pPr>
  </w:style>
  <w:style w:type="paragraph" w:styleId="BodyText2">
    <w:name w:val="Body Text 2"/>
    <w:basedOn w:val="Normal"/>
    <w:pPr>
      <w:ind w:right="-1080"/>
      <w:jc w:val="both"/>
    </w:pPr>
    <w:rPr>
      <w:szCs w:val="22"/>
    </w:rPr>
  </w:style>
  <w:style w:type="character" w:styleId="Hyperlink">
    <w:name w:val="Hyperlink"/>
    <w:uiPriority w:val="99"/>
    <w:rPr>
      <w:color w:val="0000FF"/>
      <w:u w:val="single"/>
    </w:rPr>
  </w:style>
  <w:style w:type="character" w:styleId="FollowedHyperlink">
    <w:name w:val="FollowedHyperlink"/>
    <w:uiPriority w:val="99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E121B7"/>
    <w:pPr>
      <w:ind w:left="720"/>
    </w:pPr>
    <w:rPr>
      <w:szCs w:val="24"/>
    </w:rPr>
  </w:style>
  <w:style w:type="paragraph" w:styleId="BalloonText">
    <w:name w:val="Balloon Text"/>
    <w:basedOn w:val="Normal"/>
    <w:link w:val="BalloonTextChar"/>
    <w:uiPriority w:val="99"/>
    <w:rsid w:val="00A706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A70651"/>
    <w:rPr>
      <w:rFonts w:ascii="Tahoma" w:hAnsi="Tahoma" w:cs="Tahoma"/>
      <w:sz w:val="16"/>
      <w:szCs w:val="16"/>
    </w:rPr>
  </w:style>
  <w:style w:type="table" w:customStyle="1" w:styleId="TableGrid2">
    <w:name w:val="Table Grid2"/>
    <w:basedOn w:val="TableNormal"/>
    <w:next w:val="TableGrid"/>
    <w:uiPriority w:val="59"/>
    <w:rsid w:val="00AE2E86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AE2E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1057B"/>
    <w:pPr>
      <w:tabs>
        <w:tab w:val="center" w:pos="4680"/>
        <w:tab w:val="right" w:pos="9360"/>
      </w:tabs>
    </w:pPr>
    <w:rPr>
      <w:szCs w:val="24"/>
    </w:rPr>
  </w:style>
  <w:style w:type="character" w:customStyle="1" w:styleId="HeaderChar">
    <w:name w:val="Header Char"/>
    <w:link w:val="Header"/>
    <w:uiPriority w:val="99"/>
    <w:rsid w:val="00D1057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1057B"/>
    <w:pPr>
      <w:tabs>
        <w:tab w:val="center" w:pos="4680"/>
        <w:tab w:val="right" w:pos="9360"/>
      </w:tabs>
    </w:pPr>
    <w:rPr>
      <w:szCs w:val="24"/>
    </w:rPr>
  </w:style>
  <w:style w:type="character" w:customStyle="1" w:styleId="FooterChar">
    <w:name w:val="Footer Char"/>
    <w:link w:val="Footer"/>
    <w:uiPriority w:val="99"/>
    <w:rsid w:val="00D1057B"/>
    <w:rPr>
      <w:sz w:val="24"/>
      <w:szCs w:val="24"/>
    </w:rPr>
  </w:style>
  <w:style w:type="table" w:customStyle="1" w:styleId="TableGrid12">
    <w:name w:val="Table Grid12"/>
    <w:basedOn w:val="TableNormal"/>
    <w:next w:val="TableGrid"/>
    <w:uiPriority w:val="59"/>
    <w:rsid w:val="00D1057B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losing">
    <w:name w:val="Closing"/>
    <w:basedOn w:val="Normal"/>
    <w:link w:val="ClosingChar"/>
    <w:rsid w:val="00D1057B"/>
    <w:pPr>
      <w:spacing w:line="220" w:lineRule="atLeast"/>
      <w:ind w:left="840" w:right="-360"/>
    </w:pPr>
    <w:rPr>
      <w:sz w:val="20"/>
    </w:rPr>
  </w:style>
  <w:style w:type="character" w:customStyle="1" w:styleId="ClosingChar">
    <w:name w:val="Closing Char"/>
    <w:basedOn w:val="DefaultParagraphFont"/>
    <w:link w:val="Closing"/>
    <w:rsid w:val="00D1057B"/>
  </w:style>
  <w:style w:type="character" w:styleId="CommentReference">
    <w:name w:val="annotation reference"/>
    <w:uiPriority w:val="99"/>
    <w:unhideWhenUsed/>
    <w:rsid w:val="00D105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1057B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1057B"/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D1057B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D1057B"/>
    <w:rPr>
      <w:b/>
      <w:bCs/>
    </w:rPr>
  </w:style>
  <w:style w:type="table" w:customStyle="1" w:styleId="TableGrid1">
    <w:name w:val="Table Grid1"/>
    <w:basedOn w:val="TableNormal"/>
    <w:next w:val="TableGrid"/>
    <w:uiPriority w:val="59"/>
    <w:rsid w:val="00D1057B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1057B"/>
    <w:rPr>
      <w:sz w:val="24"/>
      <w:szCs w:val="24"/>
    </w:rPr>
  </w:style>
  <w:style w:type="paragraph" w:customStyle="1" w:styleId="NormalJustified">
    <w:name w:val="Normal (Justified)"/>
    <w:basedOn w:val="Normal"/>
    <w:rsid w:val="00D1057B"/>
    <w:pPr>
      <w:jc w:val="both"/>
    </w:pPr>
    <w:rPr>
      <w:kern w:val="28"/>
    </w:rPr>
  </w:style>
  <w:style w:type="paragraph" w:styleId="Index2">
    <w:name w:val="index 2"/>
    <w:basedOn w:val="Normal"/>
    <w:next w:val="Normal"/>
    <w:autoRedefine/>
    <w:rsid w:val="00D1057B"/>
    <w:pPr>
      <w:ind w:left="480" w:hanging="240"/>
    </w:pPr>
    <w:rPr>
      <w:szCs w:val="24"/>
    </w:rPr>
  </w:style>
  <w:style w:type="paragraph" w:customStyle="1" w:styleId="TableParagraph">
    <w:name w:val="Table Paragraph"/>
    <w:basedOn w:val="Normal"/>
    <w:uiPriority w:val="1"/>
    <w:qFormat/>
    <w:rsid w:val="00E6096B"/>
    <w:pPr>
      <w:widowControl w:val="0"/>
    </w:pPr>
    <w:rPr>
      <w:rFonts w:ascii="Calibri" w:eastAsia="Calibri" w:hAnsi="Calibri"/>
      <w:sz w:val="22"/>
      <w:szCs w:val="22"/>
    </w:rPr>
  </w:style>
  <w:style w:type="paragraph" w:styleId="Subtitle">
    <w:name w:val="Subtitle"/>
    <w:basedOn w:val="Normal"/>
    <w:link w:val="SubtitleChar"/>
    <w:qFormat/>
    <w:rsid w:val="00D90A1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decimal" w:pos="360"/>
        <w:tab w:val="left" w:pos="720"/>
        <w:tab w:val="left" w:pos="1440"/>
        <w:tab w:val="left" w:pos="2160"/>
        <w:tab w:val="left" w:pos="3960"/>
        <w:tab w:val="decimal" w:pos="7200"/>
        <w:tab w:val="decimal" w:pos="8640"/>
      </w:tabs>
      <w:jc w:val="center"/>
    </w:pPr>
    <w:rPr>
      <w:b/>
      <w:sz w:val="22"/>
    </w:rPr>
  </w:style>
  <w:style w:type="character" w:customStyle="1" w:styleId="SubtitleChar">
    <w:name w:val="Subtitle Char"/>
    <w:link w:val="Subtitle"/>
    <w:rsid w:val="00D90A10"/>
    <w:rPr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8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4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8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2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0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1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2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0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3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7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4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5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4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3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8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9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3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9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2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4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5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7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3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1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7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2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9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1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5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2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7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5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3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9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4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6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6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8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7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2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1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4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7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2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4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2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1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2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8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1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3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5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9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2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3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4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8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2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4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891F20-E060-4D9E-AE6F-569052225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2282</Words>
  <Characters>12631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THE REGULAR MEETING</vt:lpstr>
    </vt:vector>
  </TitlesOfParts>
  <Company/>
  <LinksUpToDate>false</LinksUpToDate>
  <CharactersWithSpaces>14884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THE REGULAR MEETING</dc:title>
  <dc:subject/>
  <dc:creator>BRENDA OSER</dc:creator>
  <cp:keywords/>
  <cp:lastModifiedBy>Andrea Roman</cp:lastModifiedBy>
  <cp:revision>3</cp:revision>
  <cp:lastPrinted>2019-04-03T17:11:00Z</cp:lastPrinted>
  <dcterms:created xsi:type="dcterms:W3CDTF">2019-04-03T17:13:00Z</dcterms:created>
  <dcterms:modified xsi:type="dcterms:W3CDTF">2019-04-03T17:15:00Z</dcterms:modified>
</cp:coreProperties>
</file>